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0AAD" w14:textId="77777777" w:rsidR="00645944" w:rsidRDefault="00645944" w:rsidP="00645944">
      <w:pPr>
        <w:spacing w:line="600" w:lineRule="exact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14:paraId="396175BA" w14:textId="77777777" w:rsidR="00645944" w:rsidRDefault="00645944" w:rsidP="00645944">
      <w:pPr>
        <w:spacing w:line="600" w:lineRule="exact"/>
        <w:ind w:firstLineChars="200" w:firstLine="880"/>
        <w:jc w:val="center"/>
        <w:rPr>
          <w:rFonts w:ascii="方正小标宋_GBK" w:eastAsia="方正小标宋_GBK" w:hAnsi="黑体"/>
          <w:sz w:val="44"/>
          <w:szCs w:val="44"/>
        </w:rPr>
      </w:pPr>
      <w:r>
        <w:rPr>
          <w:rFonts w:ascii="方正小标宋_GBK" w:eastAsia="方正小标宋_GBK" w:hAnsi="黑体" w:hint="eastAsia"/>
          <w:sz w:val="44"/>
          <w:szCs w:val="44"/>
        </w:rPr>
        <w:t>移交单位使用登记程序和所需材料</w:t>
      </w:r>
    </w:p>
    <w:p w14:paraId="6AEE232E" w14:textId="77777777" w:rsidR="00645944" w:rsidRDefault="00645944" w:rsidP="00645944">
      <w:pPr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/>
          <w:sz w:val="32"/>
          <w:szCs w:val="32"/>
        </w:rPr>
        <w:t>使用登记程序，包括申请、受理、审查和颁发使用登记证。</w:t>
      </w:r>
    </w:p>
    <w:p w14:paraId="4CC887E8" w14:textId="77777777" w:rsidR="00645944" w:rsidRDefault="00645944" w:rsidP="00645944">
      <w:pPr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/>
          <w:sz w:val="32"/>
          <w:szCs w:val="32"/>
        </w:rPr>
        <w:t>使用单位申请办理特种设备使用登记时，应当逐台（套）填写使用登记表，向登记机关提交以下相应资料，并且对其真实性负责：</w:t>
      </w:r>
    </w:p>
    <w:p w14:paraId="4412B436" w14:textId="77777777" w:rsidR="00645944" w:rsidRDefault="00645944" w:rsidP="00645944">
      <w:pPr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/>
          <w:sz w:val="32"/>
          <w:szCs w:val="32"/>
        </w:rPr>
        <w:t>（</w:t>
      </w:r>
      <w:r>
        <w:rPr>
          <w:rFonts w:ascii="方正仿宋_GBK" w:eastAsia="方正仿宋_GBK" w:hAnsi="黑体" w:hint="eastAsia"/>
          <w:sz w:val="32"/>
          <w:szCs w:val="32"/>
        </w:rPr>
        <w:t>1</w:t>
      </w:r>
      <w:r>
        <w:rPr>
          <w:rFonts w:ascii="方正仿宋_GBK" w:eastAsia="方正仿宋_GBK" w:hAnsi="黑体"/>
          <w:sz w:val="32"/>
          <w:szCs w:val="32"/>
        </w:rPr>
        <w:t>）使用登记表（一式两份）；</w:t>
      </w:r>
    </w:p>
    <w:p w14:paraId="1C9848CC" w14:textId="77777777" w:rsidR="00645944" w:rsidRDefault="00645944" w:rsidP="00645944">
      <w:pPr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/>
          <w:sz w:val="32"/>
          <w:szCs w:val="32"/>
        </w:rPr>
        <w:t>（</w:t>
      </w:r>
      <w:r>
        <w:rPr>
          <w:rFonts w:ascii="方正仿宋_GBK" w:eastAsia="方正仿宋_GBK" w:hAnsi="黑体" w:hint="eastAsia"/>
          <w:sz w:val="32"/>
          <w:szCs w:val="32"/>
        </w:rPr>
        <w:t>2）含有使用单位统一社会信用代码的证明或者个人身份证明（适用于公民个人所有的特种设备）；</w:t>
      </w:r>
    </w:p>
    <w:p w14:paraId="192D7109" w14:textId="77777777" w:rsidR="00645944" w:rsidRDefault="00645944" w:rsidP="00645944">
      <w:pPr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/>
          <w:sz w:val="32"/>
          <w:szCs w:val="32"/>
        </w:rPr>
        <w:t>（</w:t>
      </w:r>
      <w:r>
        <w:rPr>
          <w:rFonts w:ascii="方正仿宋_GBK" w:eastAsia="方正仿宋_GBK" w:hAnsi="黑体" w:hint="eastAsia"/>
          <w:sz w:val="32"/>
          <w:szCs w:val="32"/>
        </w:rPr>
        <w:t>3）特种设备产品合格证（含产品参数表、车用气瓶安装合格证明）；</w:t>
      </w:r>
    </w:p>
    <w:p w14:paraId="7F561F36" w14:textId="77777777" w:rsidR="00645944" w:rsidRDefault="00645944" w:rsidP="00645944">
      <w:pPr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/>
          <w:sz w:val="32"/>
          <w:szCs w:val="32"/>
        </w:rPr>
        <w:t>（</w:t>
      </w:r>
      <w:r>
        <w:rPr>
          <w:rFonts w:ascii="方正仿宋_GBK" w:eastAsia="方正仿宋_GBK" w:hAnsi="黑体" w:hint="eastAsia"/>
          <w:sz w:val="32"/>
          <w:szCs w:val="32"/>
        </w:rPr>
        <w:t>4）特种设备监督检验证明（安全技术规范要求进行首次检验的特种设备，应当提交使用前的首次检验报告）；</w:t>
      </w:r>
    </w:p>
    <w:p w14:paraId="25F85C9F" w14:textId="77777777" w:rsidR="00645944" w:rsidRDefault="00645944" w:rsidP="00645944">
      <w:pPr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（5）机动车行驶证（适用于与机动车固定的移动式压力容器）、机动车登记证书（适用于与机动车固定的车用气瓶）；</w:t>
      </w:r>
    </w:p>
    <w:p w14:paraId="4405F8EF" w14:textId="77777777" w:rsidR="00645944" w:rsidRDefault="00645944" w:rsidP="00645944">
      <w:pPr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（6）锅炉能效证明文件。</w:t>
      </w:r>
    </w:p>
    <w:p w14:paraId="342BB301" w14:textId="77777777" w:rsidR="00645944" w:rsidRDefault="00645944" w:rsidP="00645944">
      <w:pPr>
        <w:spacing w:line="600" w:lineRule="exact"/>
        <w:ind w:firstLineChars="200" w:firstLine="640"/>
        <w:jc w:val="left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/>
          <w:sz w:val="32"/>
          <w:szCs w:val="32"/>
        </w:rPr>
        <w:t>可以采用网上申报系统进行使用登记</w:t>
      </w:r>
      <w:r>
        <w:rPr>
          <w:rFonts w:ascii="方正仿宋_GBK" w:eastAsia="方正仿宋_GBK" w:hAnsi="黑体" w:hint="eastAsia"/>
          <w:sz w:val="32"/>
          <w:szCs w:val="32"/>
        </w:rPr>
        <w:t>。</w:t>
      </w:r>
    </w:p>
    <w:p w14:paraId="0B7F0076" w14:textId="77777777" w:rsidR="00645944" w:rsidRDefault="00645944" w:rsidP="00645944">
      <w:pPr>
        <w:spacing w:line="600" w:lineRule="exact"/>
        <w:ind w:leftChars="304" w:left="638" w:firstLine="640"/>
        <w:jc w:val="left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新疆维吾尔自治区特种设备安全智慧监管系统网址：https://tzsb.xjaic.gov.cn:9000/login</w:t>
      </w:r>
      <w:r>
        <w:rPr>
          <w:rFonts w:ascii="方正仿宋_GBK" w:eastAsia="方正仿宋_GBK" w:hAnsi="黑体"/>
          <w:sz w:val="32"/>
          <w:szCs w:val="32"/>
        </w:rPr>
        <w:t>。</w:t>
      </w:r>
    </w:p>
    <w:p w14:paraId="22417334" w14:textId="77777777" w:rsidR="00645944" w:rsidRDefault="00645944" w:rsidP="00645944">
      <w:pPr>
        <w:spacing w:line="600" w:lineRule="exact"/>
        <w:ind w:firstLineChars="200" w:firstLine="640"/>
        <w:jc w:val="left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备注：因此</w:t>
      </w:r>
      <w:proofErr w:type="gramStart"/>
      <w:r>
        <w:rPr>
          <w:rFonts w:ascii="方正仿宋_GBK" w:eastAsia="方正仿宋_GBK" w:hAnsi="黑体" w:hint="eastAsia"/>
          <w:sz w:val="32"/>
          <w:szCs w:val="32"/>
        </w:rPr>
        <w:t>次属于</w:t>
      </w:r>
      <w:proofErr w:type="gramEnd"/>
      <w:r>
        <w:rPr>
          <w:rFonts w:ascii="方正仿宋_GBK" w:eastAsia="方正仿宋_GBK" w:hAnsi="黑体" w:hint="eastAsia"/>
          <w:sz w:val="32"/>
          <w:szCs w:val="32"/>
        </w:rPr>
        <w:t>变更登记机关的登记，需要各使用单位在重新办理登记时提供如下补充材料：</w:t>
      </w:r>
    </w:p>
    <w:p w14:paraId="43ED5E8B" w14:textId="77777777" w:rsidR="00645944" w:rsidRDefault="00645944" w:rsidP="00645944">
      <w:pPr>
        <w:numPr>
          <w:ilvl w:val="0"/>
          <w:numId w:val="1"/>
        </w:numPr>
        <w:spacing w:line="600" w:lineRule="exact"/>
        <w:ind w:firstLineChars="200" w:firstLine="640"/>
        <w:jc w:val="left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lastRenderedPageBreak/>
        <w:t>原使用登记证（兵团市场监管局或第十一师质监局发放）；</w:t>
      </w:r>
    </w:p>
    <w:p w14:paraId="0450CD5F" w14:textId="77777777" w:rsidR="00645944" w:rsidRDefault="00645944" w:rsidP="00645944">
      <w:pPr>
        <w:numPr>
          <w:ilvl w:val="0"/>
          <w:numId w:val="1"/>
        </w:numPr>
        <w:spacing w:line="600" w:lineRule="exact"/>
        <w:ind w:firstLineChars="200" w:firstLine="640"/>
        <w:jc w:val="left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特种设备停用报废注销登记表（兵团市场监管局或第十一师质监局发放）；</w:t>
      </w:r>
    </w:p>
    <w:p w14:paraId="2AE364F1" w14:textId="77777777" w:rsidR="00645944" w:rsidRDefault="00645944" w:rsidP="00645944">
      <w:pPr>
        <w:numPr>
          <w:ilvl w:val="0"/>
          <w:numId w:val="1"/>
        </w:numPr>
        <w:spacing w:line="600" w:lineRule="exact"/>
        <w:ind w:firstLineChars="200" w:firstLine="640"/>
        <w:jc w:val="left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有效期内的检验报告。</w:t>
      </w:r>
    </w:p>
    <w:p w14:paraId="70A44A90" w14:textId="77777777" w:rsidR="00645944" w:rsidRDefault="00645944" w:rsidP="00645944">
      <w:pPr>
        <w:spacing w:line="600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</w:p>
    <w:p w14:paraId="6DA044A4" w14:textId="77777777" w:rsidR="00DA233D" w:rsidRDefault="00DA233D" w:rsidP="002150BC">
      <w:pPr>
        <w:ind w:firstLine="640"/>
      </w:pPr>
    </w:p>
    <w:sectPr w:rsidR="00DA233D" w:rsidSect="00645944">
      <w:pgSz w:w="11906" w:h="16838" w:code="9"/>
      <w:pgMar w:top="2098" w:right="1474" w:bottom="1985" w:left="1588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1B7B"/>
    <w:multiLevelType w:val="singleLevel"/>
    <w:tmpl w:val="104B1B7B"/>
    <w:lvl w:ilvl="0">
      <w:start w:val="1"/>
      <w:numFmt w:val="decimal"/>
      <w:suff w:val="nothing"/>
      <w:lvlText w:val="（%1）"/>
      <w:lvlJc w:val="left"/>
    </w:lvl>
  </w:abstractNum>
  <w:num w:numId="1" w16cid:durableId="2024554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944"/>
    <w:rsid w:val="000C7982"/>
    <w:rsid w:val="001E7B8F"/>
    <w:rsid w:val="002150BC"/>
    <w:rsid w:val="003447AF"/>
    <w:rsid w:val="003F769B"/>
    <w:rsid w:val="00430662"/>
    <w:rsid w:val="00645944"/>
    <w:rsid w:val="006605A0"/>
    <w:rsid w:val="00797F14"/>
    <w:rsid w:val="008B03A7"/>
    <w:rsid w:val="009D7B75"/>
    <w:rsid w:val="00B46098"/>
    <w:rsid w:val="00D409B1"/>
    <w:rsid w:val="00DA233D"/>
    <w:rsid w:val="00F1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3E848"/>
  <w15:chartTrackingRefBased/>
  <w15:docId w15:val="{EAD869B4-2670-4A9D-8BA3-DAD64C5F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645944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qFormat/>
    <w:rsid w:val="008B03A7"/>
    <w:pPr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409B1"/>
    <w:pPr>
      <w:outlineLvl w:val="1"/>
    </w:pPr>
    <w:rPr>
      <w:rFonts w:eastAsia="方正黑体简体" w:cstheme="majorBidi"/>
      <w:bCs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409B1"/>
    <w:pPr>
      <w:outlineLvl w:val="2"/>
    </w:pPr>
    <w:rPr>
      <w:rFonts w:eastAsia="方正楷体简体"/>
      <w:bCs/>
      <w:szCs w:val="32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D409B1"/>
    <w:pPr>
      <w:outlineLvl w:val="3"/>
    </w:pPr>
    <w:rPr>
      <w:rFonts w:cstheme="majorBidi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8B03A7"/>
    <w:rPr>
      <w:rFonts w:ascii="Times New Roman" w:eastAsia="方正小标宋简体" w:hAnsi="Times New Roman"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D409B1"/>
    <w:rPr>
      <w:rFonts w:ascii="Times New Roman" w:eastAsia="方正黑体简体" w:hAnsi="Times New Roman" w:cstheme="majorBidi"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D409B1"/>
    <w:rPr>
      <w:rFonts w:ascii="Times New Roman" w:eastAsia="方正楷体简体" w:hAnsi="Times New Roman"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D409B1"/>
    <w:rPr>
      <w:rFonts w:ascii="Times New Roman" w:eastAsia="方正仿宋简体" w:hAnsi="Times New Roman" w:cstheme="majorBidi"/>
      <w:bCs/>
      <w:sz w:val="32"/>
      <w:szCs w:val="28"/>
    </w:rPr>
  </w:style>
  <w:style w:type="paragraph" w:styleId="a3">
    <w:name w:val="Normal Indent"/>
    <w:basedOn w:val="a"/>
    <w:autoRedefine/>
    <w:qFormat/>
    <w:rsid w:val="00430662"/>
    <w:pPr>
      <w:spacing w:line="360" w:lineRule="exac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2024-04-16T11:08:00Z</dcterms:created>
  <dcterms:modified xsi:type="dcterms:W3CDTF">2024-04-16T11:09:00Z</dcterms:modified>
</cp:coreProperties>
</file>