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73" w:type="dxa"/>
        <w:tblBorders>
          <w:bottom w:val="single" w:sz="4" w:space="0" w:color="auto"/>
        </w:tblBorders>
        <w:tblLayout w:type="fixed"/>
        <w:tblLook w:val="04A0"/>
      </w:tblPr>
      <w:tblGrid>
        <w:gridCol w:w="9173"/>
      </w:tblGrid>
      <w:tr w:rsidR="00022ED8">
        <w:tc>
          <w:tcPr>
            <w:tcW w:w="9173" w:type="dxa"/>
            <w:tcBorders>
              <w:bottom w:val="single" w:sz="4" w:space="0" w:color="auto"/>
            </w:tcBorders>
          </w:tcPr>
          <w:p w:rsidR="00022ED8" w:rsidRDefault="007E28FB">
            <w:pPr>
              <w:spacing w:line="360" w:lineRule="auto"/>
              <w:jc w:val="center"/>
              <w:rPr>
                <w:rFonts w:ascii="黑体" w:eastAsia="黑体" w:hAnsi="宋体"/>
                <w:spacing w:val="20"/>
                <w:w w:val="105"/>
                <w:sz w:val="52"/>
                <w:szCs w:val="52"/>
              </w:rPr>
            </w:pPr>
            <w:r>
              <w:rPr>
                <w:rFonts w:ascii="黑体" w:eastAsia="黑体" w:hAnsi="宋体" w:hint="eastAsia"/>
                <w:spacing w:val="20"/>
                <w:w w:val="105"/>
                <w:sz w:val="52"/>
                <w:szCs w:val="52"/>
              </w:rPr>
              <w:t>产品质量监督抽查实施细则</w:t>
            </w:r>
          </w:p>
        </w:tc>
      </w:tr>
    </w:tbl>
    <w:p w:rsidR="00022ED8" w:rsidRDefault="00022ED8">
      <w:pPr>
        <w:adjustRightInd w:val="0"/>
        <w:spacing w:line="480" w:lineRule="exact"/>
        <w:jc w:val="center"/>
        <w:rPr>
          <w:rFonts w:ascii="黑体" w:eastAsia="黑体" w:hAnsi="宋体"/>
          <w:b/>
          <w:sz w:val="52"/>
          <w:szCs w:val="52"/>
        </w:rPr>
      </w:pPr>
    </w:p>
    <w:p w:rsidR="00022ED8" w:rsidRDefault="00022ED8">
      <w:pPr>
        <w:adjustRightInd w:val="0"/>
        <w:spacing w:line="480" w:lineRule="exact"/>
        <w:jc w:val="center"/>
        <w:rPr>
          <w:rFonts w:ascii="黑体" w:eastAsia="黑体" w:hAnsi="宋体"/>
          <w:b/>
          <w:sz w:val="52"/>
          <w:szCs w:val="52"/>
        </w:rPr>
      </w:pPr>
    </w:p>
    <w:p w:rsidR="00022ED8" w:rsidRDefault="00022ED8">
      <w:pPr>
        <w:adjustRightInd w:val="0"/>
        <w:spacing w:line="480" w:lineRule="exact"/>
        <w:jc w:val="center"/>
        <w:rPr>
          <w:rFonts w:ascii="黑体" w:eastAsia="黑体" w:hAnsi="宋体"/>
          <w:b/>
          <w:sz w:val="52"/>
          <w:szCs w:val="52"/>
        </w:rPr>
      </w:pPr>
    </w:p>
    <w:p w:rsidR="00022ED8" w:rsidRDefault="00022ED8">
      <w:pPr>
        <w:adjustRightInd w:val="0"/>
        <w:spacing w:line="480" w:lineRule="exact"/>
        <w:jc w:val="center"/>
        <w:rPr>
          <w:rFonts w:ascii="黑体" w:eastAsia="黑体" w:hAnsi="宋体"/>
          <w:b/>
          <w:sz w:val="52"/>
          <w:szCs w:val="52"/>
        </w:rPr>
      </w:pPr>
    </w:p>
    <w:p w:rsidR="00022ED8" w:rsidRDefault="00022ED8">
      <w:pPr>
        <w:adjustRightInd w:val="0"/>
        <w:spacing w:line="480" w:lineRule="exact"/>
        <w:jc w:val="center"/>
        <w:rPr>
          <w:rFonts w:ascii="黑体" w:eastAsia="黑体" w:hAnsi="宋体"/>
          <w:b/>
          <w:sz w:val="52"/>
          <w:szCs w:val="52"/>
        </w:rPr>
      </w:pPr>
    </w:p>
    <w:p w:rsidR="00022ED8" w:rsidRDefault="00022ED8">
      <w:pPr>
        <w:adjustRightInd w:val="0"/>
        <w:spacing w:line="480" w:lineRule="exact"/>
        <w:jc w:val="center"/>
        <w:rPr>
          <w:rFonts w:ascii="黑体" w:eastAsia="黑体" w:hAnsi="宋体"/>
          <w:b/>
          <w:sz w:val="52"/>
          <w:szCs w:val="52"/>
        </w:rPr>
      </w:pPr>
    </w:p>
    <w:p w:rsidR="00022ED8" w:rsidRDefault="007E28FB">
      <w:pPr>
        <w:tabs>
          <w:tab w:val="left" w:pos="6930"/>
        </w:tabs>
        <w:adjustRightInd w:val="0"/>
        <w:spacing w:line="480" w:lineRule="exact"/>
        <w:jc w:val="center"/>
        <w:rPr>
          <w:rFonts w:ascii="黑体" w:eastAsia="黑体" w:hAnsi="黑体" w:cs="黑体"/>
          <w:b/>
          <w:bCs/>
          <w:sz w:val="44"/>
          <w:szCs w:val="44"/>
        </w:rPr>
      </w:pPr>
      <w:r>
        <w:rPr>
          <w:rFonts w:ascii="黑体" w:eastAsia="黑体" w:hAnsi="黑体" w:cs="黑体"/>
          <w:b/>
          <w:bCs/>
          <w:sz w:val="44"/>
          <w:szCs w:val="44"/>
        </w:rPr>
        <w:t>2020</w:t>
      </w:r>
      <w:r>
        <w:rPr>
          <w:rFonts w:ascii="黑体" w:eastAsia="黑体" w:hAnsi="黑体" w:cs="黑体" w:hint="eastAsia"/>
          <w:b/>
          <w:bCs/>
          <w:sz w:val="44"/>
          <w:szCs w:val="44"/>
        </w:rPr>
        <w:t>年新疆生产建设兵团食品相关产品质量监督抽查实施细则</w:t>
      </w:r>
    </w:p>
    <w:p w:rsidR="00022ED8" w:rsidRDefault="00022ED8">
      <w:pPr>
        <w:tabs>
          <w:tab w:val="left" w:pos="6930"/>
        </w:tabs>
        <w:adjustRightInd w:val="0"/>
        <w:spacing w:line="480" w:lineRule="exact"/>
        <w:jc w:val="center"/>
        <w:rPr>
          <w:rFonts w:ascii="黑体" w:eastAsia="黑体" w:hAnsi="宋体"/>
          <w:b/>
          <w:sz w:val="52"/>
          <w:szCs w:val="52"/>
        </w:rPr>
      </w:pPr>
    </w:p>
    <w:p w:rsidR="00022ED8" w:rsidRDefault="00022ED8">
      <w:pPr>
        <w:tabs>
          <w:tab w:val="left" w:pos="6930"/>
        </w:tabs>
        <w:adjustRightInd w:val="0"/>
        <w:spacing w:line="480" w:lineRule="exact"/>
        <w:jc w:val="center"/>
        <w:rPr>
          <w:rFonts w:ascii="黑体" w:eastAsia="黑体" w:hAnsi="宋体"/>
          <w:b/>
          <w:sz w:val="52"/>
          <w:szCs w:val="52"/>
        </w:rPr>
      </w:pPr>
    </w:p>
    <w:p w:rsidR="00022ED8" w:rsidRDefault="00022ED8">
      <w:pPr>
        <w:tabs>
          <w:tab w:val="left" w:pos="6930"/>
        </w:tabs>
        <w:adjustRightInd w:val="0"/>
        <w:spacing w:line="480" w:lineRule="exact"/>
        <w:jc w:val="center"/>
        <w:rPr>
          <w:rFonts w:ascii="黑体" w:eastAsia="黑体" w:hAnsi="宋体"/>
          <w:b/>
          <w:sz w:val="52"/>
          <w:szCs w:val="52"/>
        </w:rPr>
      </w:pPr>
    </w:p>
    <w:p w:rsidR="00022ED8" w:rsidRDefault="00022ED8">
      <w:pPr>
        <w:tabs>
          <w:tab w:val="left" w:pos="6930"/>
        </w:tabs>
        <w:adjustRightInd w:val="0"/>
        <w:spacing w:line="480" w:lineRule="exact"/>
        <w:jc w:val="center"/>
        <w:rPr>
          <w:rFonts w:ascii="黑体" w:eastAsia="黑体" w:hAnsi="宋体"/>
          <w:b/>
          <w:sz w:val="52"/>
          <w:szCs w:val="52"/>
        </w:rPr>
      </w:pPr>
    </w:p>
    <w:p w:rsidR="00022ED8" w:rsidRDefault="00022ED8">
      <w:pPr>
        <w:tabs>
          <w:tab w:val="left" w:pos="6930"/>
        </w:tabs>
        <w:adjustRightInd w:val="0"/>
        <w:spacing w:line="480" w:lineRule="exact"/>
        <w:jc w:val="center"/>
        <w:rPr>
          <w:rFonts w:ascii="黑体" w:eastAsia="黑体" w:hAnsi="宋体"/>
          <w:b/>
          <w:sz w:val="52"/>
          <w:szCs w:val="52"/>
        </w:rPr>
      </w:pPr>
    </w:p>
    <w:p w:rsidR="00022ED8" w:rsidRDefault="00022ED8">
      <w:pPr>
        <w:tabs>
          <w:tab w:val="left" w:pos="6930"/>
        </w:tabs>
        <w:adjustRightInd w:val="0"/>
        <w:spacing w:line="480" w:lineRule="exact"/>
        <w:jc w:val="center"/>
        <w:rPr>
          <w:rFonts w:ascii="黑体" w:eastAsia="黑体" w:hAnsi="宋体"/>
          <w:b/>
          <w:sz w:val="52"/>
          <w:szCs w:val="52"/>
        </w:rPr>
      </w:pPr>
    </w:p>
    <w:p w:rsidR="00022ED8" w:rsidRDefault="00022ED8">
      <w:pPr>
        <w:tabs>
          <w:tab w:val="left" w:pos="6930"/>
        </w:tabs>
        <w:adjustRightInd w:val="0"/>
        <w:spacing w:line="480" w:lineRule="exact"/>
        <w:jc w:val="center"/>
        <w:rPr>
          <w:rFonts w:ascii="黑体" w:eastAsia="黑体" w:hAnsi="宋体"/>
          <w:b/>
          <w:sz w:val="52"/>
          <w:szCs w:val="52"/>
        </w:rPr>
      </w:pPr>
    </w:p>
    <w:p w:rsidR="00022ED8" w:rsidRDefault="00022ED8">
      <w:pPr>
        <w:tabs>
          <w:tab w:val="left" w:pos="6930"/>
        </w:tabs>
        <w:adjustRightInd w:val="0"/>
        <w:spacing w:line="480" w:lineRule="exact"/>
        <w:jc w:val="center"/>
        <w:rPr>
          <w:rFonts w:ascii="黑体" w:eastAsia="黑体" w:hAnsi="宋体"/>
          <w:b/>
          <w:sz w:val="52"/>
          <w:szCs w:val="52"/>
        </w:rPr>
      </w:pPr>
    </w:p>
    <w:p w:rsidR="00022ED8" w:rsidRDefault="00022ED8">
      <w:pPr>
        <w:tabs>
          <w:tab w:val="left" w:pos="6930"/>
        </w:tabs>
        <w:adjustRightInd w:val="0"/>
        <w:spacing w:line="480" w:lineRule="exact"/>
        <w:jc w:val="center"/>
        <w:rPr>
          <w:rFonts w:ascii="黑体" w:eastAsia="黑体" w:hAnsi="宋体"/>
          <w:b/>
          <w:sz w:val="52"/>
          <w:szCs w:val="52"/>
        </w:rPr>
      </w:pPr>
    </w:p>
    <w:p w:rsidR="00022ED8" w:rsidRDefault="00022ED8">
      <w:pPr>
        <w:tabs>
          <w:tab w:val="left" w:pos="6930"/>
        </w:tabs>
        <w:adjustRightInd w:val="0"/>
        <w:spacing w:line="480" w:lineRule="exact"/>
        <w:jc w:val="center"/>
        <w:rPr>
          <w:rFonts w:ascii="黑体" w:eastAsia="黑体" w:hAnsi="宋体"/>
          <w:b/>
          <w:sz w:val="52"/>
          <w:szCs w:val="52"/>
        </w:rPr>
      </w:pPr>
    </w:p>
    <w:p w:rsidR="00022ED8" w:rsidRDefault="00022ED8">
      <w:pPr>
        <w:tabs>
          <w:tab w:val="left" w:pos="6930"/>
        </w:tabs>
        <w:adjustRightInd w:val="0"/>
        <w:spacing w:line="480" w:lineRule="exact"/>
        <w:jc w:val="center"/>
        <w:rPr>
          <w:rFonts w:ascii="黑体" w:eastAsia="黑体" w:hAnsi="宋体"/>
          <w:b/>
          <w:sz w:val="52"/>
          <w:szCs w:val="52"/>
        </w:rPr>
      </w:pPr>
    </w:p>
    <w:p w:rsidR="00022ED8" w:rsidRDefault="00022ED8">
      <w:pPr>
        <w:tabs>
          <w:tab w:val="left" w:pos="6930"/>
        </w:tabs>
        <w:adjustRightInd w:val="0"/>
        <w:spacing w:line="480" w:lineRule="exact"/>
        <w:jc w:val="center"/>
        <w:rPr>
          <w:rFonts w:ascii="黑体" w:eastAsia="黑体" w:hAnsi="宋体"/>
          <w:b/>
          <w:sz w:val="52"/>
          <w:szCs w:val="52"/>
        </w:rPr>
      </w:pPr>
    </w:p>
    <w:p w:rsidR="00022ED8" w:rsidRDefault="00022ED8">
      <w:pPr>
        <w:tabs>
          <w:tab w:val="left" w:pos="6930"/>
        </w:tabs>
        <w:adjustRightInd w:val="0"/>
        <w:spacing w:line="480" w:lineRule="exact"/>
        <w:jc w:val="center"/>
        <w:rPr>
          <w:rFonts w:ascii="黑体" w:eastAsia="黑体" w:hAnsi="宋体"/>
          <w:b/>
          <w:sz w:val="52"/>
          <w:szCs w:val="52"/>
        </w:rPr>
      </w:pPr>
    </w:p>
    <w:p w:rsidR="00022ED8" w:rsidRPr="00022ED8" w:rsidRDefault="00022ED8">
      <w:pPr>
        <w:adjustRightInd w:val="0"/>
        <w:spacing w:line="480" w:lineRule="exact"/>
        <w:jc w:val="left"/>
        <w:rPr>
          <w:rFonts w:ascii="黑体" w:eastAsia="黑体" w:hAnsi="黑体" w:cs="黑体"/>
          <w:b/>
          <w:bCs/>
          <w:sz w:val="24"/>
        </w:rPr>
      </w:pPr>
      <w:bookmarkStart w:id="0" w:name="_GoBack"/>
      <w:r w:rsidRPr="00022ED8">
        <w:rPr>
          <w:rFonts w:ascii="黑体" w:eastAsia="黑体" w:hAnsi="黑体" w:cs="黑体"/>
          <w:b/>
          <w:bCs/>
          <w:sz w:val="24"/>
        </w:rPr>
        <w:t>2020-</w:t>
      </w:r>
      <w:r w:rsidR="001E5897" w:rsidRPr="00022ED8">
        <w:rPr>
          <w:rFonts w:ascii="黑体" w:eastAsia="黑体" w:hAnsi="黑体" w:cs="黑体"/>
          <w:b/>
          <w:bCs/>
          <w:sz w:val="24"/>
        </w:rPr>
        <w:t>0</w:t>
      </w:r>
      <w:r w:rsidR="001E5897">
        <w:rPr>
          <w:rFonts w:ascii="黑体" w:eastAsia="黑体" w:hAnsi="黑体" w:cs="黑体" w:hint="eastAsia"/>
          <w:b/>
          <w:bCs/>
          <w:sz w:val="24"/>
        </w:rPr>
        <w:t>9</w:t>
      </w:r>
      <w:r w:rsidRPr="00022ED8">
        <w:rPr>
          <w:rFonts w:ascii="黑体" w:eastAsia="黑体" w:hAnsi="黑体" w:cs="黑体"/>
          <w:b/>
          <w:bCs/>
          <w:sz w:val="24"/>
        </w:rPr>
        <w:t>-</w:t>
      </w:r>
      <w:r w:rsidRPr="00022ED8">
        <w:rPr>
          <w:rFonts w:ascii="黑体" w:eastAsia="黑体" w:hAnsi="黑体" w:cs="黑体" w:hint="eastAsia"/>
          <w:b/>
          <w:bCs/>
          <w:sz w:val="24"/>
        </w:rPr>
        <w:t>发布</w:t>
      </w:r>
      <w:r w:rsidRPr="00022ED8">
        <w:rPr>
          <w:rFonts w:ascii="黑体" w:eastAsia="黑体" w:hAnsi="黑体" w:cs="黑体"/>
          <w:b/>
          <w:bCs/>
          <w:sz w:val="24"/>
        </w:rPr>
        <w:t xml:space="preserve">                                       2020-</w:t>
      </w:r>
      <w:r w:rsidR="001E5897" w:rsidRPr="00022ED8">
        <w:rPr>
          <w:rFonts w:ascii="黑体" w:eastAsia="黑体" w:hAnsi="黑体" w:cs="黑体"/>
          <w:b/>
          <w:bCs/>
          <w:sz w:val="24"/>
        </w:rPr>
        <w:t>0</w:t>
      </w:r>
      <w:r w:rsidR="001E5897">
        <w:rPr>
          <w:rFonts w:ascii="黑体" w:eastAsia="黑体" w:hAnsi="黑体" w:cs="黑体" w:hint="eastAsia"/>
          <w:b/>
          <w:bCs/>
          <w:sz w:val="24"/>
        </w:rPr>
        <w:t>9</w:t>
      </w:r>
      <w:r w:rsidRPr="00022ED8">
        <w:rPr>
          <w:rFonts w:ascii="黑体" w:eastAsia="黑体" w:hAnsi="黑体" w:cs="黑体"/>
          <w:b/>
          <w:bCs/>
          <w:sz w:val="24"/>
        </w:rPr>
        <w:t>-</w:t>
      </w:r>
      <w:r w:rsidRPr="00022ED8">
        <w:rPr>
          <w:rFonts w:ascii="黑体" w:eastAsia="黑体" w:hAnsi="黑体" w:cs="黑体" w:hint="eastAsia"/>
          <w:b/>
          <w:bCs/>
          <w:sz w:val="24"/>
        </w:rPr>
        <w:t>实施</w:t>
      </w:r>
    </w:p>
    <w:tbl>
      <w:tblPr>
        <w:tblW w:w="8310" w:type="dxa"/>
        <w:tblInd w:w="138" w:type="dxa"/>
        <w:tblBorders>
          <w:top w:val="single" w:sz="4" w:space="0" w:color="auto"/>
        </w:tblBorders>
        <w:tblLayout w:type="fixed"/>
        <w:tblLook w:val="04A0"/>
      </w:tblPr>
      <w:tblGrid>
        <w:gridCol w:w="8310"/>
      </w:tblGrid>
      <w:tr w:rsidR="00022ED8">
        <w:trPr>
          <w:trHeight w:val="100"/>
        </w:trPr>
        <w:tc>
          <w:tcPr>
            <w:tcW w:w="8310" w:type="dxa"/>
            <w:tcBorders>
              <w:top w:val="single" w:sz="4" w:space="0" w:color="auto"/>
            </w:tcBorders>
          </w:tcPr>
          <w:bookmarkEnd w:id="0"/>
          <w:p w:rsidR="00022ED8" w:rsidRDefault="007E28FB">
            <w:pPr>
              <w:adjustRightInd w:val="0"/>
              <w:spacing w:line="480" w:lineRule="exact"/>
              <w:ind w:rightChars="-159" w:right="-334"/>
              <w:jc w:val="center"/>
              <w:rPr>
                <w:rFonts w:ascii="黑体" w:eastAsia="黑体" w:hAnsi="宋体"/>
                <w:b/>
                <w:color w:val="000000"/>
                <w:sz w:val="36"/>
                <w:szCs w:val="36"/>
              </w:rPr>
            </w:pPr>
            <w:r>
              <w:rPr>
                <w:rFonts w:ascii="黑体" w:eastAsia="黑体" w:hAnsi="宋体" w:hint="eastAsia"/>
                <w:b/>
                <w:color w:val="000000"/>
                <w:sz w:val="36"/>
                <w:szCs w:val="36"/>
              </w:rPr>
              <w:t>新疆生产建设兵团市场监督管理局</w:t>
            </w:r>
          </w:p>
          <w:p w:rsidR="00022ED8" w:rsidRDefault="00022ED8">
            <w:pPr>
              <w:adjustRightInd w:val="0"/>
              <w:spacing w:line="480" w:lineRule="exact"/>
              <w:rPr>
                <w:rFonts w:ascii="黑体" w:eastAsia="黑体" w:hAnsi="宋体"/>
                <w:sz w:val="32"/>
                <w:szCs w:val="32"/>
              </w:rPr>
            </w:pPr>
          </w:p>
        </w:tc>
      </w:tr>
    </w:tbl>
    <w:p w:rsidR="00022ED8" w:rsidRDefault="00022ED8">
      <w:pPr>
        <w:adjustRightInd w:val="0"/>
        <w:snapToGrid w:val="0"/>
        <w:spacing w:line="560" w:lineRule="exact"/>
        <w:jc w:val="center"/>
        <w:rPr>
          <w:rFonts w:ascii="方正小标宋简体" w:eastAsia="方正小标宋简体" w:hAnsi="仿宋" w:cs="方正仿宋简体"/>
          <w:b/>
          <w:sz w:val="36"/>
          <w:szCs w:val="36"/>
        </w:rPr>
      </w:pPr>
    </w:p>
    <w:p w:rsidR="00022ED8" w:rsidRDefault="007E28FB">
      <w:pPr>
        <w:adjustRightInd w:val="0"/>
        <w:snapToGrid w:val="0"/>
        <w:spacing w:line="560" w:lineRule="exact"/>
        <w:jc w:val="center"/>
        <w:rPr>
          <w:rFonts w:ascii="方正小标宋简体" w:eastAsia="方正小标宋简体" w:hAnsi="仿宋" w:cs="方正仿宋简体"/>
          <w:b/>
          <w:sz w:val="36"/>
          <w:szCs w:val="36"/>
        </w:rPr>
      </w:pPr>
      <w:r>
        <w:rPr>
          <w:rFonts w:ascii="方正小标宋简体" w:eastAsia="方正小标宋简体" w:hAnsi="仿宋" w:cs="方正仿宋简体"/>
          <w:b/>
          <w:sz w:val="36"/>
          <w:szCs w:val="36"/>
        </w:rPr>
        <w:lastRenderedPageBreak/>
        <w:t>2020</w:t>
      </w:r>
      <w:r>
        <w:rPr>
          <w:rFonts w:ascii="方正小标宋简体" w:eastAsia="方正小标宋简体" w:hAnsi="仿宋" w:cs="方正仿宋简体" w:hint="eastAsia"/>
          <w:b/>
          <w:sz w:val="36"/>
          <w:szCs w:val="36"/>
        </w:rPr>
        <w:t>年新疆生产建设兵团食品相关产品质量监督抽查实施细则</w:t>
      </w:r>
    </w:p>
    <w:p w:rsidR="00022ED8" w:rsidRDefault="00022ED8">
      <w:pPr>
        <w:adjustRightInd w:val="0"/>
        <w:snapToGrid w:val="0"/>
        <w:spacing w:line="560" w:lineRule="exact"/>
        <w:rPr>
          <w:rFonts w:ascii="方正黑体简体" w:eastAsia="方正黑体简体" w:hAnsi="黑体"/>
          <w:sz w:val="30"/>
          <w:szCs w:val="30"/>
        </w:rPr>
      </w:pPr>
    </w:p>
    <w:p w:rsidR="00022ED8" w:rsidRDefault="007E28FB">
      <w:pPr>
        <w:adjustRightInd w:val="0"/>
        <w:snapToGrid w:val="0"/>
        <w:spacing w:line="560" w:lineRule="exact"/>
        <w:rPr>
          <w:rFonts w:ascii="黑体" w:eastAsia="黑体" w:hAnsi="黑体"/>
          <w:b/>
          <w:szCs w:val="21"/>
        </w:rPr>
      </w:pPr>
      <w:r>
        <w:rPr>
          <w:rFonts w:ascii="黑体" w:eastAsia="黑体" w:hAnsi="黑体"/>
          <w:b/>
          <w:szCs w:val="21"/>
        </w:rPr>
        <w:t>1</w:t>
      </w:r>
      <w:r>
        <w:rPr>
          <w:rFonts w:ascii="黑体" w:eastAsia="黑体" w:hAnsi="黑体" w:hint="eastAsia"/>
          <w:b/>
          <w:szCs w:val="21"/>
        </w:rPr>
        <w:t>抽样方法</w:t>
      </w:r>
    </w:p>
    <w:p w:rsidR="00022ED8" w:rsidRDefault="007E28FB">
      <w:pPr>
        <w:spacing w:line="560" w:lineRule="exact"/>
        <w:ind w:firstLineChars="200" w:firstLine="420"/>
        <w:rPr>
          <w:rFonts w:ascii="宋体"/>
          <w:color w:val="000000"/>
          <w:szCs w:val="21"/>
        </w:rPr>
      </w:pPr>
      <w:r>
        <w:rPr>
          <w:rFonts w:ascii="宋体" w:hAnsi="宋体" w:hint="eastAsia"/>
          <w:color w:val="000000"/>
          <w:szCs w:val="21"/>
        </w:rPr>
        <w:t>新疆生产建设兵团</w:t>
      </w:r>
      <w:r>
        <w:rPr>
          <w:rFonts w:hAnsi="宋体" w:cs="宋体" w:hint="eastAsia"/>
          <w:szCs w:val="21"/>
        </w:rPr>
        <w:t>辖区内</w:t>
      </w:r>
      <w:r>
        <w:rPr>
          <w:rFonts w:ascii="宋体" w:hAnsi="宋体" w:hint="eastAsia"/>
          <w:color w:val="000000"/>
          <w:szCs w:val="21"/>
        </w:rPr>
        <w:t>内的食品相关产品生产企业成品库里随机抽取有产品质量检验合格证明或者以其他形式表明合格的产品。</w:t>
      </w:r>
    </w:p>
    <w:p w:rsidR="00022ED8" w:rsidRDefault="007E28FB">
      <w:pPr>
        <w:spacing w:line="560" w:lineRule="exact"/>
        <w:ind w:firstLineChars="200" w:firstLine="420"/>
        <w:rPr>
          <w:rFonts w:ascii="宋体"/>
          <w:bCs/>
          <w:szCs w:val="21"/>
        </w:rPr>
      </w:pPr>
      <w:r>
        <w:rPr>
          <w:rFonts w:ascii="宋体" w:hAnsi="宋体" w:hint="eastAsia"/>
          <w:szCs w:val="21"/>
        </w:rPr>
        <w:t>抽取样品应为</w:t>
      </w:r>
      <w:r>
        <w:rPr>
          <w:rFonts w:ascii="宋体" w:hAnsi="宋体" w:hint="eastAsia"/>
          <w:kern w:val="0"/>
          <w:szCs w:val="21"/>
          <w:lang w:val="zh-CN"/>
        </w:rPr>
        <w:t>同一生产企业生产的同一种类、</w:t>
      </w:r>
      <w:r>
        <w:rPr>
          <w:rFonts w:ascii="宋体" w:hAnsi="宋体" w:hint="eastAsia"/>
          <w:szCs w:val="21"/>
        </w:rPr>
        <w:t>同一型号规格、同一批次的产品。</w:t>
      </w:r>
    </w:p>
    <w:p w:rsidR="00022ED8" w:rsidRDefault="007E28FB">
      <w:pPr>
        <w:spacing w:line="560" w:lineRule="exact"/>
        <w:ind w:firstLineChars="200" w:firstLine="420"/>
        <w:rPr>
          <w:rFonts w:ascii="宋体" w:cs="黑体"/>
          <w:szCs w:val="21"/>
        </w:rPr>
      </w:pPr>
      <w:r>
        <w:rPr>
          <w:rFonts w:ascii="宋体" w:hAnsi="宋体" w:hint="eastAsia"/>
          <w:bCs/>
          <w:color w:val="000000"/>
          <w:szCs w:val="21"/>
        </w:rPr>
        <w:t>抽查样品基数和抽样数量见表</w:t>
      </w:r>
      <w:r>
        <w:rPr>
          <w:rFonts w:ascii="宋体" w:hAnsi="宋体"/>
          <w:bCs/>
          <w:color w:val="000000"/>
          <w:szCs w:val="21"/>
        </w:rPr>
        <w:t>1</w:t>
      </w:r>
      <w:r>
        <w:rPr>
          <w:rFonts w:ascii="宋体" w:hAnsi="宋体" w:hint="eastAsia"/>
          <w:bCs/>
          <w:color w:val="000000"/>
          <w:szCs w:val="21"/>
        </w:rPr>
        <w:t>。</w:t>
      </w:r>
    </w:p>
    <w:p w:rsidR="00022ED8" w:rsidRDefault="007E28FB">
      <w:pPr>
        <w:spacing w:line="560" w:lineRule="exact"/>
        <w:ind w:firstLineChars="200" w:firstLine="420"/>
        <w:rPr>
          <w:rFonts w:ascii="宋体"/>
          <w:szCs w:val="21"/>
        </w:rPr>
      </w:pPr>
      <w:r>
        <w:rPr>
          <w:rFonts w:ascii="宋体" w:hAnsi="宋体" w:hint="eastAsia"/>
          <w:szCs w:val="21"/>
        </w:rPr>
        <w:t>随机数一般可使用随机数表、骰子或扑克牌等方法产生。</w:t>
      </w:r>
    </w:p>
    <w:p w:rsidR="00022ED8" w:rsidRDefault="007E28FB">
      <w:pPr>
        <w:spacing w:line="440" w:lineRule="exact"/>
        <w:jc w:val="center"/>
        <w:rPr>
          <w:rFonts w:ascii="宋体"/>
          <w:kern w:val="0"/>
          <w:sz w:val="18"/>
          <w:szCs w:val="18"/>
        </w:rPr>
      </w:pPr>
      <w:r>
        <w:rPr>
          <w:rFonts w:ascii="宋体" w:hAnsi="宋体" w:hint="eastAsia"/>
          <w:kern w:val="0"/>
          <w:sz w:val="18"/>
          <w:szCs w:val="18"/>
        </w:rPr>
        <w:t>表</w:t>
      </w:r>
      <w:r>
        <w:rPr>
          <w:rFonts w:ascii="宋体" w:hAnsi="宋体"/>
          <w:kern w:val="0"/>
          <w:sz w:val="18"/>
          <w:szCs w:val="18"/>
        </w:rPr>
        <w:t xml:space="preserve">1 </w:t>
      </w:r>
      <w:r>
        <w:rPr>
          <w:rFonts w:ascii="宋体" w:hAnsi="宋体" w:hint="eastAsia"/>
          <w:kern w:val="0"/>
          <w:sz w:val="18"/>
          <w:szCs w:val="18"/>
        </w:rPr>
        <w:t>食品相关产品抽样基数和抽样数量</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8"/>
        <w:gridCol w:w="1369"/>
        <w:gridCol w:w="1497"/>
        <w:gridCol w:w="1490"/>
        <w:gridCol w:w="1865"/>
      </w:tblGrid>
      <w:tr w:rsidR="00022ED8">
        <w:trPr>
          <w:trHeight w:val="467"/>
        </w:trPr>
        <w:tc>
          <w:tcPr>
            <w:tcW w:w="2568" w:type="dxa"/>
          </w:tcPr>
          <w:p w:rsidR="00022ED8" w:rsidRDefault="007E28FB">
            <w:pPr>
              <w:jc w:val="center"/>
              <w:rPr>
                <w:rFonts w:ascii="黑体" w:eastAsia="黑体" w:hAnsi="黑体"/>
                <w:kern w:val="0"/>
                <w:sz w:val="18"/>
                <w:szCs w:val="18"/>
              </w:rPr>
            </w:pPr>
            <w:r>
              <w:rPr>
                <w:rFonts w:ascii="黑体" w:eastAsia="黑体" w:hAnsi="黑体" w:hint="eastAsia"/>
                <w:kern w:val="0"/>
                <w:sz w:val="18"/>
                <w:szCs w:val="18"/>
              </w:rPr>
              <w:t>产品名称</w:t>
            </w:r>
          </w:p>
        </w:tc>
        <w:tc>
          <w:tcPr>
            <w:tcW w:w="1369" w:type="dxa"/>
          </w:tcPr>
          <w:p w:rsidR="00022ED8" w:rsidRDefault="007E28FB">
            <w:pPr>
              <w:jc w:val="center"/>
              <w:rPr>
                <w:rFonts w:ascii="黑体" w:eastAsia="黑体" w:hAnsi="黑体"/>
                <w:kern w:val="0"/>
                <w:sz w:val="18"/>
                <w:szCs w:val="18"/>
              </w:rPr>
            </w:pPr>
            <w:r>
              <w:rPr>
                <w:rFonts w:ascii="黑体" w:eastAsia="黑体" w:hAnsi="黑体" w:hint="eastAsia"/>
                <w:kern w:val="0"/>
                <w:sz w:val="18"/>
                <w:szCs w:val="18"/>
              </w:rPr>
              <w:t>抽样基数</w:t>
            </w:r>
          </w:p>
        </w:tc>
        <w:tc>
          <w:tcPr>
            <w:tcW w:w="1497" w:type="dxa"/>
          </w:tcPr>
          <w:p w:rsidR="00022ED8" w:rsidRDefault="007E28FB">
            <w:pPr>
              <w:jc w:val="center"/>
              <w:rPr>
                <w:rFonts w:ascii="黑体" w:eastAsia="黑体" w:hAnsi="黑体"/>
                <w:kern w:val="0"/>
                <w:sz w:val="18"/>
                <w:szCs w:val="18"/>
              </w:rPr>
            </w:pPr>
            <w:r>
              <w:rPr>
                <w:rFonts w:ascii="黑体" w:eastAsia="黑体" w:hAnsi="黑体" w:hint="eastAsia"/>
                <w:kern w:val="0"/>
                <w:sz w:val="18"/>
                <w:szCs w:val="18"/>
              </w:rPr>
              <w:t>抽样数量</w:t>
            </w:r>
          </w:p>
        </w:tc>
        <w:tc>
          <w:tcPr>
            <w:tcW w:w="1490" w:type="dxa"/>
          </w:tcPr>
          <w:p w:rsidR="00022ED8" w:rsidRDefault="007E28FB">
            <w:pPr>
              <w:jc w:val="center"/>
              <w:rPr>
                <w:rFonts w:ascii="黑体" w:eastAsia="黑体" w:hAnsi="黑体"/>
                <w:kern w:val="0"/>
                <w:sz w:val="18"/>
                <w:szCs w:val="18"/>
              </w:rPr>
            </w:pPr>
            <w:r>
              <w:rPr>
                <w:rFonts w:ascii="黑体" w:eastAsia="黑体" w:hAnsi="黑体" w:hint="eastAsia"/>
                <w:kern w:val="0"/>
                <w:sz w:val="18"/>
                <w:szCs w:val="18"/>
              </w:rPr>
              <w:t>检验数量</w:t>
            </w:r>
          </w:p>
        </w:tc>
        <w:tc>
          <w:tcPr>
            <w:tcW w:w="1865" w:type="dxa"/>
          </w:tcPr>
          <w:p w:rsidR="00022ED8" w:rsidRDefault="007E28FB">
            <w:pPr>
              <w:jc w:val="center"/>
              <w:rPr>
                <w:rFonts w:ascii="黑体" w:eastAsia="黑体" w:hAnsi="黑体"/>
                <w:kern w:val="0"/>
                <w:sz w:val="18"/>
                <w:szCs w:val="18"/>
              </w:rPr>
            </w:pPr>
            <w:r>
              <w:rPr>
                <w:rFonts w:ascii="黑体" w:eastAsia="黑体" w:hAnsi="黑体" w:hint="eastAsia"/>
                <w:kern w:val="0"/>
                <w:sz w:val="18"/>
                <w:szCs w:val="18"/>
              </w:rPr>
              <w:t>备样数量</w:t>
            </w:r>
            <w:r>
              <w:rPr>
                <w:rFonts w:ascii="黑体" w:eastAsia="黑体" w:hAnsi="黑体"/>
                <w:kern w:val="0"/>
                <w:sz w:val="18"/>
                <w:szCs w:val="18"/>
                <w:vertAlign w:val="superscript"/>
              </w:rPr>
              <w:t>c</w:t>
            </w:r>
          </w:p>
        </w:tc>
      </w:tr>
      <w:tr w:rsidR="00022ED8">
        <w:trPr>
          <w:trHeight w:val="467"/>
        </w:trPr>
        <w:tc>
          <w:tcPr>
            <w:tcW w:w="2568" w:type="dxa"/>
          </w:tcPr>
          <w:p w:rsidR="00022ED8" w:rsidRDefault="007E28FB">
            <w:pPr>
              <w:jc w:val="center"/>
              <w:rPr>
                <w:rFonts w:ascii="黑体" w:eastAsia="黑体" w:hAnsi="黑体"/>
                <w:kern w:val="0"/>
                <w:sz w:val="18"/>
                <w:szCs w:val="18"/>
              </w:rPr>
            </w:pPr>
            <w:r>
              <w:rPr>
                <w:rFonts w:ascii="黑体" w:eastAsia="黑体" w:hAnsi="黑体" w:hint="eastAsia"/>
                <w:sz w:val="18"/>
                <w:szCs w:val="18"/>
              </w:rPr>
              <w:t>食品接触用纸容器（纸碗、纸杯）</w:t>
            </w:r>
          </w:p>
        </w:tc>
        <w:tc>
          <w:tcPr>
            <w:tcW w:w="1369" w:type="dxa"/>
          </w:tcPr>
          <w:p w:rsidR="00022ED8" w:rsidRDefault="007E28FB">
            <w:pPr>
              <w:rPr>
                <w:rFonts w:ascii="黑体" w:eastAsia="黑体" w:hAnsi="黑体"/>
                <w:kern w:val="0"/>
                <w:sz w:val="18"/>
                <w:szCs w:val="18"/>
              </w:rPr>
            </w:pPr>
            <w:r>
              <w:rPr>
                <w:rFonts w:ascii="黑体" w:eastAsia="黑体" w:hAnsi="黑体" w:hint="eastAsia"/>
                <w:kern w:val="0"/>
                <w:sz w:val="18"/>
                <w:szCs w:val="18"/>
              </w:rPr>
              <w:t>≥</w:t>
            </w:r>
            <w:r>
              <w:rPr>
                <w:rFonts w:ascii="黑体" w:eastAsia="黑体" w:hAnsi="黑体"/>
                <w:kern w:val="0"/>
                <w:sz w:val="18"/>
                <w:szCs w:val="18"/>
              </w:rPr>
              <w:t>3</w:t>
            </w:r>
            <w:r>
              <w:rPr>
                <w:rFonts w:ascii="黑体" w:eastAsia="黑体" w:hAnsi="黑体" w:hint="eastAsia"/>
                <w:kern w:val="0"/>
                <w:sz w:val="18"/>
                <w:szCs w:val="18"/>
              </w:rPr>
              <w:t>箱（件）</w:t>
            </w:r>
          </w:p>
        </w:tc>
        <w:tc>
          <w:tcPr>
            <w:tcW w:w="1497" w:type="dxa"/>
          </w:tcPr>
          <w:p w:rsidR="00022ED8" w:rsidRDefault="007E28FB">
            <w:pPr>
              <w:jc w:val="center"/>
              <w:rPr>
                <w:rFonts w:ascii="黑体" w:eastAsia="黑体" w:hAnsi="黑体"/>
                <w:kern w:val="0"/>
                <w:sz w:val="18"/>
                <w:szCs w:val="18"/>
              </w:rPr>
            </w:pPr>
            <w:r>
              <w:rPr>
                <w:rFonts w:ascii="黑体" w:eastAsia="黑体" w:hAnsi="黑体"/>
                <w:kern w:val="0"/>
                <w:sz w:val="18"/>
                <w:szCs w:val="18"/>
              </w:rPr>
              <w:t>50</w:t>
            </w:r>
            <w:r>
              <w:rPr>
                <w:rFonts w:ascii="黑体" w:eastAsia="黑体" w:hAnsi="黑体" w:hint="eastAsia"/>
                <w:kern w:val="0"/>
                <w:sz w:val="18"/>
                <w:szCs w:val="18"/>
              </w:rPr>
              <w:t>（只）×</w:t>
            </w:r>
            <w:r>
              <w:rPr>
                <w:rFonts w:ascii="黑体" w:eastAsia="黑体" w:hAnsi="黑体"/>
                <w:kern w:val="0"/>
                <w:sz w:val="18"/>
                <w:szCs w:val="18"/>
              </w:rPr>
              <w:t>3</w:t>
            </w:r>
            <w:r>
              <w:rPr>
                <w:rFonts w:ascii="黑体" w:eastAsia="黑体" w:hAnsi="黑体" w:hint="eastAsia"/>
                <w:kern w:val="0"/>
                <w:sz w:val="18"/>
                <w:szCs w:val="18"/>
              </w:rPr>
              <w:t>箱</w:t>
            </w:r>
          </w:p>
        </w:tc>
        <w:tc>
          <w:tcPr>
            <w:tcW w:w="1490" w:type="dxa"/>
          </w:tcPr>
          <w:p w:rsidR="00022ED8" w:rsidRDefault="007E28FB">
            <w:pPr>
              <w:jc w:val="center"/>
              <w:rPr>
                <w:rFonts w:ascii="黑体" w:eastAsia="黑体" w:hAnsi="黑体"/>
                <w:kern w:val="0"/>
                <w:sz w:val="18"/>
                <w:szCs w:val="18"/>
              </w:rPr>
            </w:pPr>
            <w:r>
              <w:rPr>
                <w:rFonts w:ascii="黑体" w:eastAsia="黑体" w:hAnsi="黑体"/>
                <w:kern w:val="0"/>
                <w:sz w:val="18"/>
                <w:szCs w:val="18"/>
              </w:rPr>
              <w:t>100</w:t>
            </w:r>
            <w:r>
              <w:rPr>
                <w:rFonts w:ascii="黑体" w:eastAsia="黑体" w:hAnsi="黑体" w:hint="eastAsia"/>
                <w:kern w:val="0"/>
                <w:sz w:val="18"/>
                <w:szCs w:val="18"/>
              </w:rPr>
              <w:t>（只）</w:t>
            </w:r>
          </w:p>
        </w:tc>
        <w:tc>
          <w:tcPr>
            <w:tcW w:w="1865" w:type="dxa"/>
          </w:tcPr>
          <w:p w:rsidR="00022ED8" w:rsidRDefault="007E28FB">
            <w:pPr>
              <w:jc w:val="center"/>
              <w:rPr>
                <w:rFonts w:ascii="黑体" w:eastAsia="黑体" w:hAnsi="黑体"/>
                <w:kern w:val="0"/>
                <w:sz w:val="18"/>
                <w:szCs w:val="18"/>
              </w:rPr>
            </w:pPr>
            <w:r>
              <w:rPr>
                <w:rFonts w:ascii="黑体" w:eastAsia="黑体" w:hAnsi="黑体"/>
                <w:kern w:val="0"/>
                <w:sz w:val="18"/>
                <w:szCs w:val="18"/>
              </w:rPr>
              <w:t>50</w:t>
            </w:r>
            <w:r>
              <w:rPr>
                <w:rFonts w:ascii="黑体" w:eastAsia="黑体" w:hAnsi="黑体" w:hint="eastAsia"/>
                <w:kern w:val="0"/>
                <w:sz w:val="18"/>
                <w:szCs w:val="18"/>
              </w:rPr>
              <w:t>（只）</w:t>
            </w:r>
          </w:p>
        </w:tc>
      </w:tr>
      <w:tr w:rsidR="00022ED8">
        <w:trPr>
          <w:trHeight w:val="690"/>
        </w:trPr>
        <w:tc>
          <w:tcPr>
            <w:tcW w:w="2568" w:type="dxa"/>
            <w:vMerge w:val="restart"/>
          </w:tcPr>
          <w:p w:rsidR="00022ED8" w:rsidRDefault="007E28FB">
            <w:pPr>
              <w:jc w:val="center"/>
              <w:rPr>
                <w:rFonts w:ascii="黑体" w:eastAsia="黑体" w:hAnsi="黑体"/>
                <w:sz w:val="18"/>
                <w:szCs w:val="18"/>
              </w:rPr>
            </w:pPr>
            <w:r>
              <w:rPr>
                <w:rFonts w:ascii="黑体" w:eastAsia="黑体" w:hAnsi="黑体" w:hint="eastAsia"/>
                <w:sz w:val="18"/>
                <w:szCs w:val="18"/>
              </w:rPr>
              <w:t>包装用塑料复合膜、袋</w:t>
            </w:r>
            <w:r>
              <w:rPr>
                <w:rFonts w:ascii="黑体" w:eastAsia="黑体" w:hAnsi="黑体"/>
                <w:sz w:val="18"/>
                <w:szCs w:val="18"/>
                <w:vertAlign w:val="superscript"/>
              </w:rPr>
              <w:t>a</w:t>
            </w:r>
          </w:p>
        </w:tc>
        <w:tc>
          <w:tcPr>
            <w:tcW w:w="1369" w:type="dxa"/>
          </w:tcPr>
          <w:p w:rsidR="00022ED8" w:rsidRDefault="007E28FB">
            <w:pPr>
              <w:rPr>
                <w:rFonts w:ascii="黑体" w:eastAsia="黑体" w:hAnsi="黑体"/>
                <w:kern w:val="0"/>
                <w:sz w:val="18"/>
                <w:szCs w:val="18"/>
              </w:rPr>
            </w:pPr>
            <w:r>
              <w:rPr>
                <w:rFonts w:ascii="黑体" w:eastAsia="黑体" w:hAnsi="黑体" w:hint="eastAsia"/>
                <w:kern w:val="0"/>
                <w:sz w:val="18"/>
                <w:szCs w:val="18"/>
              </w:rPr>
              <w:t>膜：≥</w:t>
            </w:r>
            <w:r>
              <w:rPr>
                <w:rFonts w:ascii="黑体" w:eastAsia="黑体" w:hAnsi="黑体"/>
                <w:kern w:val="0"/>
                <w:sz w:val="18"/>
                <w:szCs w:val="18"/>
              </w:rPr>
              <w:t>3</w:t>
            </w:r>
            <w:r>
              <w:rPr>
                <w:rFonts w:ascii="黑体" w:eastAsia="黑体" w:hAnsi="黑体" w:hint="eastAsia"/>
                <w:kern w:val="0"/>
                <w:sz w:val="18"/>
                <w:szCs w:val="18"/>
              </w:rPr>
              <w:t>卷</w:t>
            </w:r>
          </w:p>
        </w:tc>
        <w:tc>
          <w:tcPr>
            <w:tcW w:w="1497" w:type="dxa"/>
          </w:tcPr>
          <w:p w:rsidR="00022ED8" w:rsidRDefault="007E28FB">
            <w:pPr>
              <w:jc w:val="center"/>
              <w:rPr>
                <w:rFonts w:ascii="黑体" w:eastAsia="黑体" w:hAnsi="黑体"/>
                <w:kern w:val="0"/>
                <w:sz w:val="18"/>
                <w:szCs w:val="18"/>
              </w:rPr>
            </w:pPr>
            <w:r>
              <w:rPr>
                <w:rFonts w:ascii="黑体" w:eastAsia="黑体" w:hAnsi="黑体" w:hint="eastAsia"/>
                <w:kern w:val="0"/>
                <w:sz w:val="18"/>
                <w:szCs w:val="18"/>
              </w:rPr>
              <w:t>膜：</w:t>
            </w:r>
            <w:r>
              <w:rPr>
                <w:rFonts w:ascii="黑体" w:eastAsia="黑体" w:hAnsi="黑体"/>
                <w:kern w:val="0"/>
                <w:sz w:val="18"/>
                <w:szCs w:val="18"/>
              </w:rPr>
              <w:t>2.5 m</w:t>
            </w:r>
            <w:r>
              <w:rPr>
                <w:rFonts w:ascii="黑体" w:eastAsia="黑体" w:hAnsi="黑体"/>
                <w:kern w:val="0"/>
                <w:sz w:val="18"/>
                <w:szCs w:val="18"/>
                <w:vertAlign w:val="superscript"/>
              </w:rPr>
              <w:t>2</w:t>
            </w:r>
            <w:r>
              <w:rPr>
                <w:rFonts w:ascii="黑体" w:eastAsia="黑体" w:hAnsi="黑体" w:hint="eastAsia"/>
                <w:kern w:val="0"/>
                <w:sz w:val="18"/>
                <w:szCs w:val="18"/>
              </w:rPr>
              <w:t>×</w:t>
            </w:r>
            <w:r>
              <w:rPr>
                <w:rFonts w:ascii="黑体" w:eastAsia="黑体" w:hAnsi="黑体"/>
                <w:kern w:val="0"/>
                <w:sz w:val="18"/>
                <w:szCs w:val="18"/>
              </w:rPr>
              <w:t>3</w:t>
            </w:r>
            <w:r>
              <w:rPr>
                <w:rFonts w:ascii="黑体" w:eastAsia="黑体" w:hAnsi="黑体" w:hint="eastAsia"/>
                <w:kern w:val="0"/>
                <w:sz w:val="18"/>
                <w:szCs w:val="18"/>
              </w:rPr>
              <w:t>（卷）</w:t>
            </w:r>
            <w:r>
              <w:rPr>
                <w:rFonts w:ascii="黑体" w:eastAsia="黑体" w:hAnsi="黑体"/>
                <w:kern w:val="0"/>
                <w:sz w:val="18"/>
                <w:szCs w:val="18"/>
              </w:rPr>
              <w:t>+2.5 m</w:t>
            </w:r>
            <w:r>
              <w:rPr>
                <w:rFonts w:ascii="黑体" w:eastAsia="黑体" w:hAnsi="黑体"/>
                <w:kern w:val="0"/>
                <w:sz w:val="18"/>
                <w:szCs w:val="18"/>
                <w:vertAlign w:val="superscript"/>
              </w:rPr>
              <w:t>2</w:t>
            </w:r>
            <w:r>
              <w:rPr>
                <w:rFonts w:ascii="黑体" w:eastAsia="黑体" w:hAnsi="黑体" w:hint="eastAsia"/>
                <w:kern w:val="0"/>
                <w:sz w:val="18"/>
                <w:szCs w:val="18"/>
              </w:rPr>
              <w:t>×</w:t>
            </w:r>
            <w:r>
              <w:rPr>
                <w:rFonts w:ascii="黑体" w:eastAsia="黑体" w:hAnsi="黑体"/>
                <w:kern w:val="0"/>
                <w:sz w:val="18"/>
                <w:szCs w:val="18"/>
              </w:rPr>
              <w:t>1</w:t>
            </w:r>
            <w:r>
              <w:rPr>
                <w:rFonts w:ascii="黑体" w:eastAsia="黑体" w:hAnsi="黑体" w:hint="eastAsia"/>
                <w:kern w:val="0"/>
                <w:sz w:val="18"/>
                <w:szCs w:val="18"/>
              </w:rPr>
              <w:t>（卷）</w:t>
            </w:r>
            <w:r>
              <w:rPr>
                <w:rFonts w:ascii="黑体" w:eastAsia="黑体" w:hAnsi="黑体"/>
                <w:kern w:val="0"/>
                <w:sz w:val="18"/>
                <w:szCs w:val="18"/>
              </w:rPr>
              <w:t>(</w:t>
            </w:r>
            <w:r>
              <w:rPr>
                <w:rFonts w:ascii="黑体" w:eastAsia="黑体" w:hAnsi="黑体" w:hint="eastAsia"/>
                <w:kern w:val="0"/>
                <w:sz w:val="18"/>
                <w:szCs w:val="18"/>
              </w:rPr>
              <w:t>从≥</w:t>
            </w:r>
            <w:r>
              <w:rPr>
                <w:rFonts w:ascii="黑体" w:eastAsia="黑体" w:hAnsi="黑体"/>
                <w:kern w:val="0"/>
                <w:sz w:val="18"/>
                <w:szCs w:val="18"/>
              </w:rPr>
              <w:t>3</w:t>
            </w:r>
            <w:r>
              <w:rPr>
                <w:rFonts w:ascii="黑体" w:eastAsia="黑体" w:hAnsi="黑体" w:hint="eastAsia"/>
                <w:kern w:val="0"/>
                <w:sz w:val="18"/>
                <w:szCs w:val="18"/>
              </w:rPr>
              <w:t>卷的任意</w:t>
            </w:r>
            <w:r>
              <w:rPr>
                <w:rFonts w:ascii="黑体" w:eastAsia="黑体" w:hAnsi="黑体"/>
                <w:kern w:val="0"/>
                <w:sz w:val="18"/>
                <w:szCs w:val="18"/>
              </w:rPr>
              <w:t>1</w:t>
            </w:r>
            <w:r>
              <w:rPr>
                <w:rFonts w:ascii="黑体" w:eastAsia="黑体" w:hAnsi="黑体" w:hint="eastAsia"/>
                <w:kern w:val="0"/>
                <w:sz w:val="18"/>
                <w:szCs w:val="18"/>
              </w:rPr>
              <w:t>卷中抽取</w:t>
            </w:r>
            <w:r>
              <w:rPr>
                <w:rFonts w:ascii="黑体" w:eastAsia="黑体" w:hAnsi="黑体"/>
                <w:kern w:val="0"/>
                <w:sz w:val="18"/>
                <w:szCs w:val="18"/>
              </w:rPr>
              <w:t>)</w:t>
            </w:r>
          </w:p>
        </w:tc>
        <w:tc>
          <w:tcPr>
            <w:tcW w:w="1490" w:type="dxa"/>
          </w:tcPr>
          <w:p w:rsidR="00022ED8" w:rsidRDefault="007E28FB">
            <w:pPr>
              <w:jc w:val="center"/>
              <w:rPr>
                <w:rFonts w:ascii="黑体" w:eastAsia="黑体" w:hAnsi="黑体"/>
                <w:kern w:val="0"/>
                <w:sz w:val="18"/>
                <w:szCs w:val="18"/>
              </w:rPr>
            </w:pPr>
            <w:r>
              <w:rPr>
                <w:rFonts w:ascii="黑体" w:eastAsia="黑体" w:hAnsi="黑体"/>
                <w:kern w:val="0"/>
                <w:sz w:val="18"/>
                <w:szCs w:val="18"/>
              </w:rPr>
              <w:t>2.5 m</w:t>
            </w:r>
            <w:r>
              <w:rPr>
                <w:rFonts w:ascii="黑体" w:eastAsia="黑体" w:hAnsi="黑体"/>
                <w:kern w:val="0"/>
                <w:sz w:val="18"/>
                <w:szCs w:val="18"/>
                <w:vertAlign w:val="superscript"/>
              </w:rPr>
              <w:t>2</w:t>
            </w:r>
            <w:r>
              <w:rPr>
                <w:rFonts w:ascii="黑体" w:eastAsia="黑体" w:hAnsi="黑体" w:hint="eastAsia"/>
                <w:kern w:val="0"/>
                <w:sz w:val="18"/>
                <w:szCs w:val="18"/>
              </w:rPr>
              <w:t>×</w:t>
            </w:r>
            <w:r>
              <w:rPr>
                <w:rFonts w:ascii="黑体" w:eastAsia="黑体" w:hAnsi="黑体"/>
                <w:kern w:val="0"/>
                <w:sz w:val="18"/>
                <w:szCs w:val="18"/>
              </w:rPr>
              <w:t>3</w:t>
            </w:r>
            <w:r>
              <w:rPr>
                <w:rFonts w:ascii="黑体" w:eastAsia="黑体" w:hAnsi="黑体" w:hint="eastAsia"/>
                <w:kern w:val="0"/>
                <w:sz w:val="18"/>
                <w:szCs w:val="18"/>
              </w:rPr>
              <w:t>（卷）</w:t>
            </w:r>
          </w:p>
        </w:tc>
        <w:tc>
          <w:tcPr>
            <w:tcW w:w="1865" w:type="dxa"/>
          </w:tcPr>
          <w:p w:rsidR="00022ED8" w:rsidRDefault="007E28FB">
            <w:pPr>
              <w:jc w:val="center"/>
              <w:rPr>
                <w:rFonts w:ascii="黑体" w:eastAsia="黑体" w:hAnsi="黑体"/>
                <w:kern w:val="0"/>
                <w:sz w:val="18"/>
                <w:szCs w:val="18"/>
              </w:rPr>
            </w:pPr>
            <w:r>
              <w:rPr>
                <w:rFonts w:ascii="黑体" w:eastAsia="黑体" w:hAnsi="黑体"/>
                <w:kern w:val="0"/>
                <w:sz w:val="18"/>
                <w:szCs w:val="18"/>
              </w:rPr>
              <w:t>2.5 m</w:t>
            </w:r>
            <w:r>
              <w:rPr>
                <w:rFonts w:ascii="黑体" w:eastAsia="黑体" w:hAnsi="黑体"/>
                <w:kern w:val="0"/>
                <w:sz w:val="18"/>
                <w:szCs w:val="18"/>
                <w:vertAlign w:val="superscript"/>
              </w:rPr>
              <w:t>2</w:t>
            </w:r>
            <w:r>
              <w:rPr>
                <w:rFonts w:ascii="黑体" w:eastAsia="黑体" w:hAnsi="黑体" w:hint="eastAsia"/>
                <w:kern w:val="0"/>
                <w:sz w:val="18"/>
                <w:szCs w:val="18"/>
              </w:rPr>
              <w:t>×</w:t>
            </w:r>
            <w:r>
              <w:rPr>
                <w:rFonts w:ascii="黑体" w:eastAsia="黑体" w:hAnsi="黑体"/>
                <w:kern w:val="0"/>
                <w:sz w:val="18"/>
                <w:szCs w:val="18"/>
              </w:rPr>
              <w:t>1</w:t>
            </w:r>
            <w:r>
              <w:rPr>
                <w:rFonts w:ascii="黑体" w:eastAsia="黑体" w:hAnsi="黑体" w:hint="eastAsia"/>
                <w:kern w:val="0"/>
                <w:sz w:val="18"/>
                <w:szCs w:val="18"/>
              </w:rPr>
              <w:t>（卷）</w:t>
            </w:r>
          </w:p>
        </w:tc>
      </w:tr>
      <w:tr w:rsidR="00022ED8">
        <w:trPr>
          <w:trHeight w:val="416"/>
        </w:trPr>
        <w:tc>
          <w:tcPr>
            <w:tcW w:w="2568" w:type="dxa"/>
            <w:vMerge/>
          </w:tcPr>
          <w:p w:rsidR="00022ED8" w:rsidRDefault="00022ED8">
            <w:pPr>
              <w:jc w:val="center"/>
              <w:rPr>
                <w:rFonts w:ascii="黑体" w:eastAsia="黑体" w:hAnsi="黑体"/>
                <w:sz w:val="18"/>
                <w:szCs w:val="18"/>
              </w:rPr>
            </w:pPr>
          </w:p>
        </w:tc>
        <w:tc>
          <w:tcPr>
            <w:tcW w:w="1369" w:type="dxa"/>
          </w:tcPr>
          <w:p w:rsidR="00022ED8" w:rsidRDefault="007E28FB">
            <w:pPr>
              <w:rPr>
                <w:rFonts w:ascii="黑体" w:eastAsia="黑体" w:hAnsi="黑体"/>
                <w:kern w:val="0"/>
                <w:sz w:val="18"/>
                <w:szCs w:val="18"/>
              </w:rPr>
            </w:pPr>
            <w:r>
              <w:rPr>
                <w:rFonts w:ascii="黑体" w:eastAsia="黑体" w:hAnsi="黑体" w:hint="eastAsia"/>
                <w:kern w:val="0"/>
                <w:sz w:val="18"/>
                <w:szCs w:val="18"/>
              </w:rPr>
              <w:t>袋：≥</w:t>
            </w:r>
            <w:r>
              <w:rPr>
                <w:rFonts w:ascii="黑体" w:eastAsia="黑体" w:hAnsi="黑体"/>
                <w:kern w:val="0"/>
                <w:sz w:val="18"/>
                <w:szCs w:val="18"/>
              </w:rPr>
              <w:t>500</w:t>
            </w:r>
            <w:r>
              <w:rPr>
                <w:rFonts w:ascii="黑体" w:eastAsia="黑体" w:hAnsi="黑体" w:hint="eastAsia"/>
                <w:kern w:val="0"/>
                <w:sz w:val="18"/>
                <w:szCs w:val="18"/>
              </w:rPr>
              <w:t>只</w:t>
            </w:r>
          </w:p>
        </w:tc>
        <w:tc>
          <w:tcPr>
            <w:tcW w:w="1497" w:type="dxa"/>
          </w:tcPr>
          <w:p w:rsidR="00022ED8" w:rsidRDefault="007E28FB">
            <w:pPr>
              <w:jc w:val="center"/>
              <w:rPr>
                <w:rFonts w:ascii="黑体" w:eastAsia="黑体" w:hAnsi="黑体"/>
                <w:kern w:val="0"/>
                <w:sz w:val="18"/>
                <w:szCs w:val="18"/>
              </w:rPr>
            </w:pPr>
            <w:r>
              <w:rPr>
                <w:sz w:val="18"/>
                <w:szCs w:val="18"/>
              </w:rPr>
              <w:t>120</w:t>
            </w:r>
            <w:r>
              <w:rPr>
                <w:rFonts w:hint="eastAsia"/>
                <w:sz w:val="18"/>
                <w:szCs w:val="18"/>
              </w:rPr>
              <w:t>只</w:t>
            </w:r>
          </w:p>
        </w:tc>
        <w:tc>
          <w:tcPr>
            <w:tcW w:w="1490" w:type="dxa"/>
          </w:tcPr>
          <w:p w:rsidR="00022ED8" w:rsidRDefault="007E28FB">
            <w:pPr>
              <w:jc w:val="center"/>
              <w:rPr>
                <w:rFonts w:ascii="黑体" w:eastAsia="黑体" w:hAnsi="黑体"/>
                <w:kern w:val="0"/>
                <w:sz w:val="18"/>
                <w:szCs w:val="18"/>
              </w:rPr>
            </w:pPr>
            <w:r>
              <w:rPr>
                <w:sz w:val="18"/>
                <w:szCs w:val="18"/>
              </w:rPr>
              <w:t>80</w:t>
            </w:r>
            <w:r>
              <w:rPr>
                <w:rFonts w:hint="eastAsia"/>
                <w:sz w:val="18"/>
                <w:szCs w:val="18"/>
              </w:rPr>
              <w:t>只</w:t>
            </w:r>
          </w:p>
        </w:tc>
        <w:tc>
          <w:tcPr>
            <w:tcW w:w="1865" w:type="dxa"/>
          </w:tcPr>
          <w:p w:rsidR="00022ED8" w:rsidRDefault="007E28FB">
            <w:pPr>
              <w:jc w:val="center"/>
              <w:rPr>
                <w:rFonts w:ascii="黑体" w:eastAsia="黑体" w:hAnsi="黑体"/>
                <w:kern w:val="0"/>
                <w:sz w:val="18"/>
                <w:szCs w:val="18"/>
              </w:rPr>
            </w:pPr>
            <w:r>
              <w:rPr>
                <w:sz w:val="18"/>
                <w:szCs w:val="18"/>
              </w:rPr>
              <w:t>40</w:t>
            </w:r>
            <w:r>
              <w:rPr>
                <w:rFonts w:hint="eastAsia"/>
                <w:sz w:val="18"/>
                <w:szCs w:val="18"/>
              </w:rPr>
              <w:t>只</w:t>
            </w:r>
          </w:p>
        </w:tc>
      </w:tr>
      <w:tr w:rsidR="00022ED8">
        <w:trPr>
          <w:trHeight w:val="467"/>
        </w:trPr>
        <w:tc>
          <w:tcPr>
            <w:tcW w:w="2568" w:type="dxa"/>
          </w:tcPr>
          <w:p w:rsidR="00022ED8" w:rsidRDefault="007E28FB">
            <w:pPr>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包装用聚乙烯吹塑薄膜</w:t>
            </w:r>
            <w:r>
              <w:rPr>
                <w:rFonts w:ascii="黑体" w:eastAsia="黑体" w:hAnsi="黑体" w:cs="宋体"/>
                <w:color w:val="000000"/>
                <w:kern w:val="0"/>
                <w:sz w:val="18"/>
                <w:szCs w:val="18"/>
                <w:vertAlign w:val="superscript"/>
              </w:rPr>
              <w:t>a</w:t>
            </w:r>
          </w:p>
          <w:p w:rsidR="00022ED8" w:rsidRDefault="00022ED8">
            <w:pPr>
              <w:jc w:val="center"/>
              <w:rPr>
                <w:rFonts w:ascii="黑体" w:eastAsia="黑体" w:hAnsi="黑体"/>
                <w:kern w:val="0"/>
                <w:sz w:val="18"/>
                <w:szCs w:val="18"/>
              </w:rPr>
            </w:pPr>
          </w:p>
        </w:tc>
        <w:tc>
          <w:tcPr>
            <w:tcW w:w="1369" w:type="dxa"/>
          </w:tcPr>
          <w:p w:rsidR="00022ED8" w:rsidRDefault="007E28FB">
            <w:pPr>
              <w:jc w:val="center"/>
              <w:rPr>
                <w:rFonts w:ascii="黑体" w:eastAsia="黑体" w:hAnsi="黑体"/>
                <w:kern w:val="0"/>
                <w:sz w:val="18"/>
                <w:szCs w:val="18"/>
              </w:rPr>
            </w:pPr>
            <w:r>
              <w:rPr>
                <w:rFonts w:ascii="黑体" w:eastAsia="黑体" w:hAnsi="黑体" w:hint="eastAsia"/>
                <w:kern w:val="0"/>
                <w:sz w:val="18"/>
                <w:szCs w:val="18"/>
              </w:rPr>
              <w:t>≥</w:t>
            </w:r>
            <w:r>
              <w:rPr>
                <w:rFonts w:ascii="黑体" w:eastAsia="黑体" w:hAnsi="黑体"/>
                <w:kern w:val="0"/>
                <w:sz w:val="18"/>
                <w:szCs w:val="18"/>
              </w:rPr>
              <w:t>3</w:t>
            </w:r>
            <w:r>
              <w:rPr>
                <w:rFonts w:ascii="黑体" w:eastAsia="黑体" w:hAnsi="黑体" w:hint="eastAsia"/>
                <w:kern w:val="0"/>
                <w:sz w:val="18"/>
                <w:szCs w:val="18"/>
              </w:rPr>
              <w:t>卷</w:t>
            </w:r>
          </w:p>
        </w:tc>
        <w:tc>
          <w:tcPr>
            <w:tcW w:w="1497" w:type="dxa"/>
          </w:tcPr>
          <w:p w:rsidR="00022ED8" w:rsidRDefault="007E28FB">
            <w:pPr>
              <w:jc w:val="center"/>
              <w:rPr>
                <w:rFonts w:ascii="黑体" w:eastAsia="黑体" w:hAnsi="黑体"/>
                <w:kern w:val="0"/>
                <w:sz w:val="18"/>
                <w:szCs w:val="18"/>
              </w:rPr>
            </w:pPr>
            <w:r>
              <w:rPr>
                <w:rFonts w:ascii="黑体" w:eastAsia="黑体" w:hAnsi="黑体"/>
                <w:kern w:val="0"/>
                <w:sz w:val="18"/>
                <w:szCs w:val="18"/>
              </w:rPr>
              <w:t>2.5 m</w:t>
            </w:r>
            <w:r>
              <w:rPr>
                <w:rFonts w:ascii="黑体" w:eastAsia="黑体" w:hAnsi="黑体"/>
                <w:kern w:val="0"/>
                <w:sz w:val="18"/>
                <w:szCs w:val="18"/>
                <w:vertAlign w:val="superscript"/>
              </w:rPr>
              <w:t>2</w:t>
            </w:r>
            <w:r>
              <w:rPr>
                <w:rFonts w:ascii="黑体" w:eastAsia="黑体" w:hAnsi="黑体" w:hint="eastAsia"/>
                <w:kern w:val="0"/>
                <w:sz w:val="18"/>
                <w:szCs w:val="18"/>
              </w:rPr>
              <w:t>×</w:t>
            </w:r>
            <w:r>
              <w:rPr>
                <w:rFonts w:ascii="黑体" w:eastAsia="黑体" w:hAnsi="黑体"/>
                <w:kern w:val="0"/>
                <w:sz w:val="18"/>
                <w:szCs w:val="18"/>
              </w:rPr>
              <w:t>3</w:t>
            </w:r>
            <w:r>
              <w:rPr>
                <w:rFonts w:ascii="黑体" w:eastAsia="黑体" w:hAnsi="黑体" w:hint="eastAsia"/>
                <w:kern w:val="0"/>
                <w:sz w:val="18"/>
                <w:szCs w:val="18"/>
              </w:rPr>
              <w:t>（卷）</w:t>
            </w:r>
            <w:r>
              <w:rPr>
                <w:rFonts w:ascii="黑体" w:eastAsia="黑体" w:hAnsi="黑体"/>
                <w:kern w:val="0"/>
                <w:sz w:val="18"/>
                <w:szCs w:val="18"/>
              </w:rPr>
              <w:t>+2.5 m</w:t>
            </w:r>
            <w:r>
              <w:rPr>
                <w:rFonts w:ascii="黑体" w:eastAsia="黑体" w:hAnsi="黑体"/>
                <w:kern w:val="0"/>
                <w:sz w:val="18"/>
                <w:szCs w:val="18"/>
                <w:vertAlign w:val="superscript"/>
              </w:rPr>
              <w:t>2</w:t>
            </w:r>
            <w:r>
              <w:rPr>
                <w:rFonts w:ascii="黑体" w:eastAsia="黑体" w:hAnsi="黑体" w:hint="eastAsia"/>
                <w:kern w:val="0"/>
                <w:sz w:val="18"/>
                <w:szCs w:val="18"/>
              </w:rPr>
              <w:t>×</w:t>
            </w:r>
            <w:r>
              <w:rPr>
                <w:rFonts w:ascii="黑体" w:eastAsia="黑体" w:hAnsi="黑体"/>
                <w:kern w:val="0"/>
                <w:sz w:val="18"/>
                <w:szCs w:val="18"/>
              </w:rPr>
              <w:t>1</w:t>
            </w:r>
            <w:r>
              <w:rPr>
                <w:rFonts w:ascii="黑体" w:eastAsia="黑体" w:hAnsi="黑体" w:hint="eastAsia"/>
                <w:kern w:val="0"/>
                <w:sz w:val="18"/>
                <w:szCs w:val="18"/>
              </w:rPr>
              <w:t>（卷）</w:t>
            </w:r>
            <w:r>
              <w:rPr>
                <w:rFonts w:ascii="黑体" w:eastAsia="黑体" w:hAnsi="黑体"/>
                <w:kern w:val="0"/>
                <w:sz w:val="18"/>
                <w:szCs w:val="18"/>
              </w:rPr>
              <w:t>(</w:t>
            </w:r>
            <w:r>
              <w:rPr>
                <w:rFonts w:ascii="黑体" w:eastAsia="黑体" w:hAnsi="黑体" w:hint="eastAsia"/>
                <w:kern w:val="0"/>
                <w:sz w:val="18"/>
                <w:szCs w:val="18"/>
              </w:rPr>
              <w:t>从≥</w:t>
            </w:r>
            <w:r>
              <w:rPr>
                <w:rFonts w:ascii="黑体" w:eastAsia="黑体" w:hAnsi="黑体"/>
                <w:kern w:val="0"/>
                <w:sz w:val="18"/>
                <w:szCs w:val="18"/>
              </w:rPr>
              <w:t>3</w:t>
            </w:r>
            <w:r>
              <w:rPr>
                <w:rFonts w:ascii="黑体" w:eastAsia="黑体" w:hAnsi="黑体" w:hint="eastAsia"/>
                <w:kern w:val="0"/>
                <w:sz w:val="18"/>
                <w:szCs w:val="18"/>
              </w:rPr>
              <w:t>卷的任意</w:t>
            </w:r>
            <w:r>
              <w:rPr>
                <w:rFonts w:ascii="黑体" w:eastAsia="黑体" w:hAnsi="黑体"/>
                <w:kern w:val="0"/>
                <w:sz w:val="18"/>
                <w:szCs w:val="18"/>
              </w:rPr>
              <w:t>1</w:t>
            </w:r>
            <w:r>
              <w:rPr>
                <w:rFonts w:ascii="黑体" w:eastAsia="黑体" w:hAnsi="黑体" w:hint="eastAsia"/>
                <w:kern w:val="0"/>
                <w:sz w:val="18"/>
                <w:szCs w:val="18"/>
              </w:rPr>
              <w:t>卷中抽取</w:t>
            </w:r>
            <w:r>
              <w:rPr>
                <w:rFonts w:ascii="黑体" w:eastAsia="黑体" w:hAnsi="黑体"/>
                <w:kern w:val="0"/>
                <w:sz w:val="18"/>
                <w:szCs w:val="18"/>
              </w:rPr>
              <w:t>)</w:t>
            </w:r>
          </w:p>
        </w:tc>
        <w:tc>
          <w:tcPr>
            <w:tcW w:w="1490" w:type="dxa"/>
          </w:tcPr>
          <w:p w:rsidR="00022ED8" w:rsidRDefault="007E28FB">
            <w:pPr>
              <w:jc w:val="center"/>
              <w:rPr>
                <w:rFonts w:ascii="黑体" w:eastAsia="黑体" w:hAnsi="黑体"/>
                <w:kern w:val="0"/>
                <w:sz w:val="18"/>
                <w:szCs w:val="18"/>
              </w:rPr>
            </w:pPr>
            <w:r>
              <w:rPr>
                <w:rFonts w:ascii="黑体" w:eastAsia="黑体" w:hAnsi="黑体"/>
                <w:kern w:val="0"/>
                <w:sz w:val="18"/>
                <w:szCs w:val="18"/>
              </w:rPr>
              <w:t>2.5 m</w:t>
            </w:r>
            <w:r>
              <w:rPr>
                <w:rFonts w:ascii="黑体" w:eastAsia="黑体" w:hAnsi="黑体"/>
                <w:kern w:val="0"/>
                <w:sz w:val="18"/>
                <w:szCs w:val="18"/>
                <w:vertAlign w:val="superscript"/>
              </w:rPr>
              <w:t>2</w:t>
            </w:r>
            <w:r>
              <w:rPr>
                <w:rFonts w:ascii="黑体" w:eastAsia="黑体" w:hAnsi="黑体" w:hint="eastAsia"/>
                <w:kern w:val="0"/>
                <w:sz w:val="18"/>
                <w:szCs w:val="18"/>
              </w:rPr>
              <w:t>×</w:t>
            </w:r>
            <w:r>
              <w:rPr>
                <w:rFonts w:ascii="黑体" w:eastAsia="黑体" w:hAnsi="黑体"/>
                <w:kern w:val="0"/>
                <w:sz w:val="18"/>
                <w:szCs w:val="18"/>
              </w:rPr>
              <w:t>3</w:t>
            </w:r>
            <w:r>
              <w:rPr>
                <w:rFonts w:ascii="黑体" w:eastAsia="黑体" w:hAnsi="黑体" w:hint="eastAsia"/>
                <w:kern w:val="0"/>
                <w:sz w:val="18"/>
                <w:szCs w:val="18"/>
              </w:rPr>
              <w:t>（卷）</w:t>
            </w:r>
          </w:p>
        </w:tc>
        <w:tc>
          <w:tcPr>
            <w:tcW w:w="1865" w:type="dxa"/>
          </w:tcPr>
          <w:p w:rsidR="00022ED8" w:rsidRDefault="007E28FB">
            <w:pPr>
              <w:jc w:val="center"/>
              <w:rPr>
                <w:rFonts w:ascii="黑体" w:eastAsia="黑体" w:hAnsi="黑体"/>
                <w:kern w:val="0"/>
                <w:sz w:val="18"/>
                <w:szCs w:val="18"/>
              </w:rPr>
            </w:pPr>
            <w:r>
              <w:rPr>
                <w:rFonts w:ascii="黑体" w:eastAsia="黑体" w:hAnsi="黑体"/>
                <w:kern w:val="0"/>
                <w:sz w:val="18"/>
                <w:szCs w:val="18"/>
              </w:rPr>
              <w:t>2.5 m</w:t>
            </w:r>
            <w:r>
              <w:rPr>
                <w:rFonts w:ascii="黑体" w:eastAsia="黑体" w:hAnsi="黑体"/>
                <w:kern w:val="0"/>
                <w:sz w:val="18"/>
                <w:szCs w:val="18"/>
                <w:vertAlign w:val="superscript"/>
              </w:rPr>
              <w:t>2</w:t>
            </w:r>
            <w:r>
              <w:rPr>
                <w:rFonts w:ascii="黑体" w:eastAsia="黑体" w:hAnsi="黑体" w:hint="eastAsia"/>
                <w:kern w:val="0"/>
                <w:sz w:val="18"/>
                <w:szCs w:val="18"/>
              </w:rPr>
              <w:t>×</w:t>
            </w:r>
            <w:r>
              <w:rPr>
                <w:rFonts w:ascii="黑体" w:eastAsia="黑体" w:hAnsi="黑体"/>
                <w:kern w:val="0"/>
                <w:sz w:val="18"/>
                <w:szCs w:val="18"/>
              </w:rPr>
              <w:t>1</w:t>
            </w:r>
            <w:r>
              <w:rPr>
                <w:rFonts w:ascii="黑体" w:eastAsia="黑体" w:hAnsi="黑体" w:hint="eastAsia"/>
                <w:kern w:val="0"/>
                <w:sz w:val="18"/>
                <w:szCs w:val="18"/>
              </w:rPr>
              <w:t>（卷）</w:t>
            </w:r>
          </w:p>
        </w:tc>
      </w:tr>
      <w:tr w:rsidR="00022ED8">
        <w:trPr>
          <w:trHeight w:val="467"/>
        </w:trPr>
        <w:tc>
          <w:tcPr>
            <w:tcW w:w="2568" w:type="dxa"/>
          </w:tcPr>
          <w:p w:rsidR="00022ED8" w:rsidRDefault="007E28FB">
            <w:pPr>
              <w:jc w:val="center"/>
              <w:rPr>
                <w:rFonts w:ascii="黑体" w:eastAsia="黑体" w:hAnsi="黑体"/>
                <w:kern w:val="0"/>
                <w:sz w:val="18"/>
                <w:szCs w:val="18"/>
              </w:rPr>
            </w:pPr>
            <w:r>
              <w:rPr>
                <w:rFonts w:ascii="黑体" w:eastAsia="黑体" w:hAnsi="黑体" w:cs="宋体" w:hint="eastAsia"/>
                <w:color w:val="000000"/>
                <w:kern w:val="0"/>
                <w:sz w:val="18"/>
                <w:szCs w:val="18"/>
              </w:rPr>
              <w:t>塑料编织袋</w:t>
            </w:r>
            <w:r>
              <w:rPr>
                <w:rFonts w:ascii="黑体" w:eastAsia="黑体" w:hAnsi="黑体" w:cs="宋体"/>
                <w:color w:val="000000"/>
                <w:kern w:val="0"/>
                <w:sz w:val="18"/>
                <w:szCs w:val="18"/>
                <w:vertAlign w:val="superscript"/>
              </w:rPr>
              <w:t>a</w:t>
            </w:r>
          </w:p>
        </w:tc>
        <w:tc>
          <w:tcPr>
            <w:tcW w:w="1369" w:type="dxa"/>
          </w:tcPr>
          <w:p w:rsidR="00022ED8" w:rsidRDefault="007E28FB">
            <w:pPr>
              <w:jc w:val="center"/>
              <w:rPr>
                <w:rFonts w:ascii="黑体" w:eastAsia="黑体" w:hAnsi="黑体"/>
                <w:kern w:val="0"/>
                <w:sz w:val="18"/>
                <w:szCs w:val="18"/>
              </w:rPr>
            </w:pPr>
            <w:r>
              <w:rPr>
                <w:rFonts w:ascii="黑体" w:eastAsia="黑体" w:hAnsi="黑体" w:hint="eastAsia"/>
                <w:kern w:val="0"/>
                <w:sz w:val="18"/>
                <w:szCs w:val="18"/>
              </w:rPr>
              <w:t>≥</w:t>
            </w:r>
            <w:r>
              <w:rPr>
                <w:rFonts w:ascii="黑体" w:eastAsia="黑体" w:hAnsi="黑体"/>
                <w:kern w:val="0"/>
                <w:sz w:val="18"/>
                <w:szCs w:val="18"/>
              </w:rPr>
              <w:t>500</w:t>
            </w:r>
            <w:r>
              <w:rPr>
                <w:rFonts w:ascii="黑体" w:eastAsia="黑体" w:hAnsi="黑体" w:hint="eastAsia"/>
                <w:kern w:val="0"/>
                <w:sz w:val="18"/>
                <w:szCs w:val="18"/>
              </w:rPr>
              <w:t>只</w:t>
            </w:r>
          </w:p>
        </w:tc>
        <w:tc>
          <w:tcPr>
            <w:tcW w:w="1497" w:type="dxa"/>
          </w:tcPr>
          <w:p w:rsidR="00022ED8" w:rsidRDefault="007E28FB">
            <w:pPr>
              <w:jc w:val="center"/>
              <w:rPr>
                <w:rFonts w:ascii="黑体" w:eastAsia="黑体" w:hAnsi="黑体"/>
                <w:kern w:val="0"/>
                <w:sz w:val="18"/>
                <w:szCs w:val="18"/>
              </w:rPr>
            </w:pPr>
            <w:r>
              <w:rPr>
                <w:rFonts w:ascii="黑体" w:eastAsia="黑体" w:hAnsi="黑体"/>
                <w:kern w:val="0"/>
                <w:sz w:val="18"/>
                <w:szCs w:val="18"/>
              </w:rPr>
              <w:t>70</w:t>
            </w:r>
            <w:r>
              <w:rPr>
                <w:rFonts w:ascii="黑体" w:eastAsia="黑体" w:hAnsi="黑体" w:hint="eastAsia"/>
                <w:kern w:val="0"/>
                <w:sz w:val="18"/>
                <w:szCs w:val="18"/>
              </w:rPr>
              <w:t>（只）</w:t>
            </w:r>
          </w:p>
        </w:tc>
        <w:tc>
          <w:tcPr>
            <w:tcW w:w="1490" w:type="dxa"/>
          </w:tcPr>
          <w:p w:rsidR="00022ED8" w:rsidRDefault="007E28FB">
            <w:pPr>
              <w:jc w:val="center"/>
              <w:rPr>
                <w:rFonts w:ascii="黑体" w:eastAsia="黑体" w:hAnsi="黑体"/>
                <w:kern w:val="0"/>
                <w:sz w:val="18"/>
                <w:szCs w:val="18"/>
              </w:rPr>
            </w:pPr>
            <w:r>
              <w:rPr>
                <w:rFonts w:ascii="黑体" w:eastAsia="黑体" w:hAnsi="黑体"/>
                <w:kern w:val="0"/>
                <w:sz w:val="18"/>
                <w:szCs w:val="18"/>
              </w:rPr>
              <w:t>40</w:t>
            </w:r>
            <w:r>
              <w:rPr>
                <w:rFonts w:ascii="黑体" w:eastAsia="黑体" w:hAnsi="黑体" w:hint="eastAsia"/>
                <w:kern w:val="0"/>
                <w:sz w:val="18"/>
                <w:szCs w:val="18"/>
              </w:rPr>
              <w:t>（只）</w:t>
            </w:r>
          </w:p>
        </w:tc>
        <w:tc>
          <w:tcPr>
            <w:tcW w:w="1865" w:type="dxa"/>
          </w:tcPr>
          <w:p w:rsidR="00022ED8" w:rsidRDefault="007E28FB">
            <w:pPr>
              <w:jc w:val="center"/>
              <w:rPr>
                <w:rFonts w:ascii="黑体" w:eastAsia="黑体" w:hAnsi="黑体"/>
                <w:kern w:val="0"/>
                <w:sz w:val="18"/>
                <w:szCs w:val="18"/>
              </w:rPr>
            </w:pPr>
            <w:r>
              <w:rPr>
                <w:rFonts w:ascii="黑体" w:eastAsia="黑体" w:hAnsi="黑体"/>
                <w:kern w:val="0"/>
                <w:sz w:val="18"/>
                <w:szCs w:val="18"/>
              </w:rPr>
              <w:t>30</w:t>
            </w:r>
            <w:r>
              <w:rPr>
                <w:rFonts w:ascii="黑体" w:eastAsia="黑体" w:hAnsi="黑体" w:hint="eastAsia"/>
                <w:kern w:val="0"/>
                <w:sz w:val="18"/>
                <w:szCs w:val="18"/>
              </w:rPr>
              <w:t>（只）</w:t>
            </w:r>
          </w:p>
        </w:tc>
      </w:tr>
      <w:tr w:rsidR="00022ED8">
        <w:trPr>
          <w:trHeight w:val="467"/>
        </w:trPr>
        <w:tc>
          <w:tcPr>
            <w:tcW w:w="2568" w:type="dxa"/>
          </w:tcPr>
          <w:p w:rsidR="00022ED8" w:rsidRDefault="007E28FB">
            <w:pPr>
              <w:jc w:val="center"/>
              <w:rPr>
                <w:rFonts w:ascii="黑体" w:eastAsia="黑体" w:hAnsi="黑体"/>
                <w:sz w:val="18"/>
                <w:szCs w:val="18"/>
              </w:rPr>
            </w:pPr>
            <w:r>
              <w:rPr>
                <w:rFonts w:ascii="黑体" w:eastAsia="黑体" w:hAnsi="黑体" w:hint="eastAsia"/>
                <w:sz w:val="18"/>
                <w:szCs w:val="18"/>
              </w:rPr>
              <w:t>其他食品用非复合膜袋</w:t>
            </w:r>
            <w:r>
              <w:rPr>
                <w:rFonts w:ascii="黑体" w:eastAsia="黑体" w:hAnsi="黑体"/>
                <w:sz w:val="18"/>
                <w:szCs w:val="18"/>
                <w:vertAlign w:val="superscript"/>
              </w:rPr>
              <w:t>a</w:t>
            </w:r>
          </w:p>
          <w:p w:rsidR="00022ED8" w:rsidRDefault="007E28FB">
            <w:pPr>
              <w:jc w:val="center"/>
              <w:rPr>
                <w:rFonts w:ascii="黑体" w:eastAsia="黑体" w:hAnsi="黑体"/>
                <w:sz w:val="18"/>
                <w:szCs w:val="18"/>
              </w:rPr>
            </w:pPr>
            <w:r>
              <w:rPr>
                <w:rFonts w:ascii="黑体" w:eastAsia="黑体" w:hAnsi="黑体" w:hint="eastAsia"/>
                <w:sz w:val="18"/>
                <w:szCs w:val="18"/>
              </w:rPr>
              <w:t>（</w:t>
            </w:r>
            <w:r>
              <w:rPr>
                <w:rFonts w:ascii="黑体" w:eastAsia="黑体" w:hAnsi="黑体"/>
                <w:sz w:val="18"/>
                <w:szCs w:val="18"/>
              </w:rPr>
              <w:t>HDPE</w:t>
            </w:r>
            <w:r>
              <w:rPr>
                <w:rFonts w:ascii="黑体" w:eastAsia="黑体" w:hAnsi="黑体" w:hint="eastAsia"/>
                <w:sz w:val="18"/>
                <w:szCs w:val="18"/>
              </w:rPr>
              <w:t>袋、塑料食品袋、食品保鲜袋、商品零售包装袋）</w:t>
            </w:r>
          </w:p>
          <w:p w:rsidR="00022ED8" w:rsidRDefault="00022ED8">
            <w:pPr>
              <w:jc w:val="center"/>
              <w:rPr>
                <w:rFonts w:ascii="黑体" w:eastAsia="黑体" w:hAnsi="黑体"/>
                <w:kern w:val="0"/>
                <w:sz w:val="18"/>
                <w:szCs w:val="18"/>
              </w:rPr>
            </w:pPr>
          </w:p>
        </w:tc>
        <w:tc>
          <w:tcPr>
            <w:tcW w:w="1369" w:type="dxa"/>
          </w:tcPr>
          <w:p w:rsidR="00022ED8" w:rsidRDefault="007E28FB">
            <w:pPr>
              <w:jc w:val="center"/>
              <w:rPr>
                <w:rFonts w:ascii="黑体" w:eastAsia="黑体" w:hAnsi="黑体"/>
                <w:kern w:val="0"/>
                <w:sz w:val="18"/>
                <w:szCs w:val="18"/>
              </w:rPr>
            </w:pPr>
            <w:r>
              <w:rPr>
                <w:rFonts w:ascii="黑体" w:eastAsia="黑体" w:hAnsi="黑体" w:hint="eastAsia"/>
                <w:kern w:val="0"/>
                <w:sz w:val="18"/>
                <w:szCs w:val="18"/>
              </w:rPr>
              <w:t>≥</w:t>
            </w:r>
            <w:r>
              <w:rPr>
                <w:rFonts w:ascii="黑体" w:eastAsia="黑体" w:hAnsi="黑体"/>
                <w:kern w:val="0"/>
                <w:sz w:val="18"/>
                <w:szCs w:val="18"/>
              </w:rPr>
              <w:t>500</w:t>
            </w:r>
            <w:r>
              <w:rPr>
                <w:rFonts w:ascii="黑体" w:eastAsia="黑体" w:hAnsi="黑体" w:hint="eastAsia"/>
                <w:kern w:val="0"/>
                <w:sz w:val="18"/>
                <w:szCs w:val="18"/>
              </w:rPr>
              <w:t>只</w:t>
            </w:r>
          </w:p>
        </w:tc>
        <w:tc>
          <w:tcPr>
            <w:tcW w:w="1497" w:type="dxa"/>
          </w:tcPr>
          <w:p w:rsidR="00022ED8" w:rsidRDefault="007E28FB">
            <w:pPr>
              <w:jc w:val="center"/>
              <w:rPr>
                <w:rFonts w:ascii="黑体" w:eastAsia="黑体" w:hAnsi="黑体"/>
                <w:kern w:val="0"/>
                <w:sz w:val="18"/>
                <w:szCs w:val="18"/>
              </w:rPr>
            </w:pPr>
            <w:r>
              <w:rPr>
                <w:rFonts w:ascii="黑体" w:eastAsia="黑体" w:hAnsi="黑体"/>
                <w:kern w:val="0"/>
                <w:sz w:val="18"/>
                <w:szCs w:val="18"/>
              </w:rPr>
              <w:t>40</w:t>
            </w:r>
            <w:r>
              <w:rPr>
                <w:rFonts w:ascii="黑体" w:eastAsia="黑体" w:hAnsi="黑体" w:hint="eastAsia"/>
                <w:kern w:val="0"/>
                <w:sz w:val="18"/>
                <w:szCs w:val="18"/>
              </w:rPr>
              <w:t>（只）</w:t>
            </w:r>
          </w:p>
        </w:tc>
        <w:tc>
          <w:tcPr>
            <w:tcW w:w="1490" w:type="dxa"/>
          </w:tcPr>
          <w:p w:rsidR="00022ED8" w:rsidRDefault="007E28FB">
            <w:pPr>
              <w:jc w:val="center"/>
              <w:rPr>
                <w:rFonts w:ascii="黑体" w:eastAsia="黑体" w:hAnsi="黑体"/>
                <w:kern w:val="0"/>
                <w:sz w:val="18"/>
                <w:szCs w:val="18"/>
              </w:rPr>
            </w:pPr>
            <w:r>
              <w:rPr>
                <w:rFonts w:ascii="黑体" w:eastAsia="黑体" w:hAnsi="黑体"/>
                <w:kern w:val="0"/>
                <w:sz w:val="18"/>
                <w:szCs w:val="18"/>
              </w:rPr>
              <w:t>20</w:t>
            </w:r>
            <w:r>
              <w:rPr>
                <w:rFonts w:ascii="黑体" w:eastAsia="黑体" w:hAnsi="黑体" w:hint="eastAsia"/>
                <w:kern w:val="0"/>
                <w:sz w:val="18"/>
                <w:szCs w:val="18"/>
              </w:rPr>
              <w:t>（只）</w:t>
            </w:r>
          </w:p>
        </w:tc>
        <w:tc>
          <w:tcPr>
            <w:tcW w:w="1865" w:type="dxa"/>
          </w:tcPr>
          <w:p w:rsidR="00022ED8" w:rsidRDefault="007E28FB">
            <w:pPr>
              <w:jc w:val="center"/>
              <w:rPr>
                <w:rFonts w:ascii="黑体" w:eastAsia="黑体" w:hAnsi="黑体"/>
                <w:kern w:val="0"/>
                <w:sz w:val="18"/>
                <w:szCs w:val="18"/>
              </w:rPr>
            </w:pPr>
            <w:r>
              <w:rPr>
                <w:rFonts w:ascii="黑体" w:eastAsia="黑体" w:hAnsi="黑体"/>
                <w:kern w:val="0"/>
                <w:sz w:val="18"/>
                <w:szCs w:val="18"/>
              </w:rPr>
              <w:t>20</w:t>
            </w:r>
            <w:r>
              <w:rPr>
                <w:rFonts w:ascii="黑体" w:eastAsia="黑体" w:hAnsi="黑体" w:hint="eastAsia"/>
                <w:kern w:val="0"/>
                <w:sz w:val="18"/>
                <w:szCs w:val="18"/>
              </w:rPr>
              <w:t>（只）</w:t>
            </w:r>
          </w:p>
        </w:tc>
      </w:tr>
      <w:tr w:rsidR="00022ED8">
        <w:trPr>
          <w:trHeight w:val="467"/>
        </w:trPr>
        <w:tc>
          <w:tcPr>
            <w:tcW w:w="2568" w:type="dxa"/>
          </w:tcPr>
          <w:p w:rsidR="00022ED8" w:rsidRDefault="007E28FB">
            <w:pPr>
              <w:jc w:val="center"/>
              <w:rPr>
                <w:rFonts w:ascii="黑体" w:eastAsia="黑体" w:hAnsi="黑体"/>
                <w:kern w:val="0"/>
                <w:sz w:val="18"/>
                <w:szCs w:val="18"/>
              </w:rPr>
            </w:pPr>
            <w:r>
              <w:rPr>
                <w:rFonts w:ascii="黑体" w:eastAsia="黑体" w:hAnsi="黑体" w:hint="eastAsia"/>
                <w:sz w:val="18"/>
                <w:szCs w:val="18"/>
              </w:rPr>
              <w:t>聚酯</w:t>
            </w:r>
            <w:r>
              <w:rPr>
                <w:rFonts w:ascii="黑体" w:eastAsia="黑体" w:hAnsi="黑体"/>
                <w:sz w:val="18"/>
                <w:szCs w:val="18"/>
              </w:rPr>
              <w:t>(PET)</w:t>
            </w:r>
            <w:r>
              <w:rPr>
                <w:rFonts w:ascii="黑体" w:eastAsia="黑体" w:hAnsi="黑体" w:hint="eastAsia"/>
                <w:sz w:val="18"/>
                <w:szCs w:val="18"/>
              </w:rPr>
              <w:t>无汽饮料瓶</w:t>
            </w:r>
          </w:p>
        </w:tc>
        <w:tc>
          <w:tcPr>
            <w:tcW w:w="1369" w:type="dxa"/>
          </w:tcPr>
          <w:p w:rsidR="00022ED8" w:rsidRDefault="007E28FB">
            <w:pPr>
              <w:jc w:val="center"/>
              <w:rPr>
                <w:rFonts w:ascii="黑体" w:eastAsia="黑体" w:hAnsi="黑体"/>
                <w:kern w:val="0"/>
                <w:sz w:val="18"/>
                <w:szCs w:val="18"/>
              </w:rPr>
            </w:pPr>
            <w:r>
              <w:rPr>
                <w:rFonts w:ascii="黑体" w:eastAsia="黑体" w:hAnsi="黑体" w:hint="eastAsia"/>
                <w:kern w:val="0"/>
                <w:sz w:val="18"/>
                <w:szCs w:val="18"/>
              </w:rPr>
              <w:t>≥</w:t>
            </w:r>
            <w:r>
              <w:rPr>
                <w:rFonts w:ascii="黑体" w:eastAsia="黑体" w:hAnsi="黑体"/>
                <w:kern w:val="0"/>
                <w:sz w:val="18"/>
                <w:szCs w:val="18"/>
              </w:rPr>
              <w:t>500</w:t>
            </w:r>
            <w:r>
              <w:rPr>
                <w:rFonts w:ascii="黑体" w:eastAsia="黑体" w:hAnsi="黑体" w:hint="eastAsia"/>
                <w:kern w:val="0"/>
                <w:sz w:val="18"/>
                <w:szCs w:val="18"/>
              </w:rPr>
              <w:t>个</w:t>
            </w:r>
          </w:p>
        </w:tc>
        <w:tc>
          <w:tcPr>
            <w:tcW w:w="1497" w:type="dxa"/>
          </w:tcPr>
          <w:p w:rsidR="00022ED8" w:rsidRDefault="007E28FB">
            <w:pPr>
              <w:snapToGrid w:val="0"/>
              <w:jc w:val="center"/>
              <w:rPr>
                <w:rFonts w:ascii="黑体" w:eastAsia="黑体" w:hAnsi="黑体" w:cs="黑体"/>
                <w:sz w:val="18"/>
                <w:szCs w:val="18"/>
              </w:rPr>
            </w:pPr>
            <w:r>
              <w:rPr>
                <w:rFonts w:ascii="黑体" w:eastAsia="黑体" w:hAnsi="黑体" w:cs="黑体"/>
                <w:sz w:val="18"/>
                <w:szCs w:val="18"/>
              </w:rPr>
              <w:t>V</w:t>
            </w:r>
            <w:r>
              <w:rPr>
                <w:rFonts w:ascii="黑体" w:eastAsia="黑体" w:hAnsi="黑体" w:cs="黑体" w:hint="eastAsia"/>
                <w:sz w:val="18"/>
                <w:szCs w:val="18"/>
              </w:rPr>
              <w:t>（容积）＜</w:t>
            </w:r>
            <w:r>
              <w:rPr>
                <w:rFonts w:ascii="黑体" w:eastAsia="黑体" w:hAnsi="黑体" w:cs="黑体"/>
                <w:sz w:val="18"/>
                <w:szCs w:val="18"/>
              </w:rPr>
              <w:t>200 ml</w:t>
            </w:r>
            <w:r>
              <w:rPr>
                <w:rFonts w:ascii="黑体" w:eastAsia="黑体" w:hAnsi="黑体" w:cs="黑体" w:hint="eastAsia"/>
                <w:sz w:val="18"/>
                <w:szCs w:val="18"/>
              </w:rPr>
              <w:t>，</w:t>
            </w:r>
            <w:r>
              <w:rPr>
                <w:rFonts w:ascii="黑体" w:eastAsia="黑体" w:hAnsi="黑体" w:cs="黑体"/>
                <w:sz w:val="18"/>
                <w:szCs w:val="18"/>
              </w:rPr>
              <w:t>80</w:t>
            </w:r>
            <w:r>
              <w:rPr>
                <w:rFonts w:ascii="黑体" w:eastAsia="黑体" w:hAnsi="黑体" w:cs="黑体" w:hint="eastAsia"/>
                <w:sz w:val="18"/>
                <w:szCs w:val="18"/>
              </w:rPr>
              <w:t>个瓶（配</w:t>
            </w:r>
            <w:r>
              <w:rPr>
                <w:rFonts w:ascii="黑体" w:eastAsia="黑体" w:hAnsi="黑体" w:cs="黑体"/>
                <w:sz w:val="18"/>
                <w:szCs w:val="18"/>
              </w:rPr>
              <w:t>20</w:t>
            </w:r>
            <w:r>
              <w:rPr>
                <w:rFonts w:ascii="黑体" w:eastAsia="黑体" w:hAnsi="黑体" w:cs="黑体" w:hint="eastAsia"/>
                <w:sz w:val="18"/>
                <w:szCs w:val="18"/>
              </w:rPr>
              <w:t>个盖）；</w:t>
            </w:r>
          </w:p>
          <w:p w:rsidR="00022ED8" w:rsidRDefault="007E28FB">
            <w:pPr>
              <w:jc w:val="center"/>
              <w:rPr>
                <w:rFonts w:ascii="黑体" w:eastAsia="黑体" w:hAnsi="黑体"/>
                <w:kern w:val="0"/>
                <w:sz w:val="18"/>
                <w:szCs w:val="18"/>
              </w:rPr>
            </w:pPr>
            <w:r>
              <w:rPr>
                <w:rFonts w:ascii="黑体" w:eastAsia="黑体" w:hAnsi="黑体" w:cs="黑体"/>
                <w:sz w:val="18"/>
                <w:szCs w:val="18"/>
              </w:rPr>
              <w:t>V</w:t>
            </w:r>
            <w:r>
              <w:rPr>
                <w:rFonts w:ascii="黑体" w:eastAsia="黑体" w:hAnsi="黑体" w:cs="黑体" w:hint="eastAsia"/>
                <w:sz w:val="18"/>
                <w:szCs w:val="18"/>
              </w:rPr>
              <w:t>≥</w:t>
            </w:r>
            <w:r>
              <w:rPr>
                <w:rFonts w:ascii="黑体" w:eastAsia="黑体" w:hAnsi="黑体" w:cs="黑体"/>
                <w:sz w:val="18"/>
                <w:szCs w:val="18"/>
              </w:rPr>
              <w:t>200 ml</w:t>
            </w:r>
            <w:r>
              <w:rPr>
                <w:rFonts w:ascii="黑体" w:eastAsia="黑体" w:hAnsi="黑体" w:cs="黑体" w:hint="eastAsia"/>
                <w:sz w:val="18"/>
                <w:szCs w:val="18"/>
              </w:rPr>
              <w:t>，</w:t>
            </w:r>
            <w:r>
              <w:rPr>
                <w:rFonts w:ascii="黑体" w:eastAsia="黑体" w:hAnsi="黑体" w:cs="黑体"/>
                <w:sz w:val="18"/>
                <w:szCs w:val="18"/>
              </w:rPr>
              <w:t>40</w:t>
            </w:r>
            <w:r>
              <w:rPr>
                <w:rFonts w:ascii="黑体" w:eastAsia="黑体" w:hAnsi="黑体" w:cs="黑体" w:hint="eastAsia"/>
                <w:sz w:val="18"/>
                <w:szCs w:val="18"/>
              </w:rPr>
              <w:t>个瓶（配</w:t>
            </w:r>
            <w:r>
              <w:rPr>
                <w:rFonts w:ascii="黑体" w:eastAsia="黑体" w:hAnsi="黑体" w:cs="黑体"/>
                <w:sz w:val="18"/>
                <w:szCs w:val="18"/>
              </w:rPr>
              <w:t>20</w:t>
            </w:r>
            <w:r>
              <w:rPr>
                <w:rFonts w:ascii="黑体" w:eastAsia="黑体" w:hAnsi="黑体" w:cs="黑体" w:hint="eastAsia"/>
                <w:sz w:val="18"/>
                <w:szCs w:val="18"/>
              </w:rPr>
              <w:t>个盖）</w:t>
            </w:r>
          </w:p>
        </w:tc>
        <w:tc>
          <w:tcPr>
            <w:tcW w:w="1490" w:type="dxa"/>
          </w:tcPr>
          <w:p w:rsidR="00022ED8" w:rsidRDefault="007E28FB">
            <w:pPr>
              <w:snapToGrid w:val="0"/>
              <w:jc w:val="center"/>
              <w:rPr>
                <w:rFonts w:ascii="黑体" w:eastAsia="黑体" w:hAnsi="黑体" w:cs="黑体"/>
                <w:sz w:val="18"/>
                <w:szCs w:val="18"/>
              </w:rPr>
            </w:pPr>
            <w:r>
              <w:rPr>
                <w:rFonts w:ascii="黑体" w:eastAsia="黑体" w:hAnsi="黑体" w:cs="黑体"/>
                <w:sz w:val="18"/>
                <w:szCs w:val="18"/>
              </w:rPr>
              <w:t>V</w:t>
            </w:r>
            <w:r>
              <w:rPr>
                <w:rFonts w:ascii="黑体" w:eastAsia="黑体" w:hAnsi="黑体" w:cs="黑体" w:hint="eastAsia"/>
                <w:sz w:val="18"/>
                <w:szCs w:val="18"/>
              </w:rPr>
              <w:t>（容积）＜</w:t>
            </w:r>
            <w:r>
              <w:rPr>
                <w:rFonts w:ascii="黑体" w:eastAsia="黑体" w:hAnsi="黑体" w:cs="黑体"/>
                <w:sz w:val="18"/>
                <w:szCs w:val="18"/>
              </w:rPr>
              <w:t>200 ml</w:t>
            </w:r>
            <w:r>
              <w:rPr>
                <w:rFonts w:ascii="黑体" w:eastAsia="黑体" w:hAnsi="黑体" w:cs="黑体" w:hint="eastAsia"/>
                <w:sz w:val="18"/>
                <w:szCs w:val="18"/>
              </w:rPr>
              <w:t>，</w:t>
            </w:r>
            <w:r>
              <w:rPr>
                <w:rFonts w:ascii="黑体" w:eastAsia="黑体" w:hAnsi="黑体" w:cs="黑体"/>
                <w:sz w:val="18"/>
                <w:szCs w:val="18"/>
              </w:rPr>
              <w:t>40</w:t>
            </w:r>
            <w:r>
              <w:rPr>
                <w:rFonts w:ascii="黑体" w:eastAsia="黑体" w:hAnsi="黑体" w:cs="黑体" w:hint="eastAsia"/>
                <w:sz w:val="18"/>
                <w:szCs w:val="18"/>
              </w:rPr>
              <w:t>个瓶（配</w:t>
            </w:r>
            <w:r>
              <w:rPr>
                <w:rFonts w:ascii="黑体" w:eastAsia="黑体" w:hAnsi="黑体" w:cs="黑体"/>
                <w:sz w:val="18"/>
                <w:szCs w:val="18"/>
              </w:rPr>
              <w:t>10</w:t>
            </w:r>
            <w:r>
              <w:rPr>
                <w:rFonts w:ascii="黑体" w:eastAsia="黑体" w:hAnsi="黑体" w:cs="黑体" w:hint="eastAsia"/>
                <w:sz w:val="18"/>
                <w:szCs w:val="18"/>
              </w:rPr>
              <w:t>个盖）；</w:t>
            </w:r>
          </w:p>
          <w:p w:rsidR="00022ED8" w:rsidRDefault="007E28FB">
            <w:pPr>
              <w:jc w:val="center"/>
              <w:rPr>
                <w:rFonts w:ascii="黑体" w:eastAsia="黑体" w:hAnsi="黑体"/>
                <w:kern w:val="0"/>
                <w:sz w:val="18"/>
                <w:szCs w:val="18"/>
              </w:rPr>
            </w:pPr>
            <w:r>
              <w:rPr>
                <w:rFonts w:ascii="黑体" w:eastAsia="黑体" w:hAnsi="黑体" w:cs="黑体"/>
                <w:sz w:val="18"/>
                <w:szCs w:val="18"/>
              </w:rPr>
              <w:t>V</w:t>
            </w:r>
            <w:r>
              <w:rPr>
                <w:rFonts w:ascii="黑体" w:eastAsia="黑体" w:hAnsi="黑体" w:cs="黑体" w:hint="eastAsia"/>
                <w:sz w:val="18"/>
                <w:szCs w:val="18"/>
              </w:rPr>
              <w:t>≥</w:t>
            </w:r>
            <w:r>
              <w:rPr>
                <w:rFonts w:ascii="黑体" w:eastAsia="黑体" w:hAnsi="黑体" w:cs="黑体"/>
                <w:sz w:val="18"/>
                <w:szCs w:val="18"/>
              </w:rPr>
              <w:t>200 ml</w:t>
            </w:r>
            <w:r>
              <w:rPr>
                <w:rFonts w:ascii="黑体" w:eastAsia="黑体" w:hAnsi="黑体" w:cs="黑体" w:hint="eastAsia"/>
                <w:sz w:val="18"/>
                <w:szCs w:val="18"/>
              </w:rPr>
              <w:t>，</w:t>
            </w:r>
            <w:r>
              <w:rPr>
                <w:rFonts w:ascii="黑体" w:eastAsia="黑体" w:hAnsi="黑体" w:cs="黑体"/>
                <w:sz w:val="18"/>
                <w:szCs w:val="18"/>
              </w:rPr>
              <w:t>20</w:t>
            </w:r>
            <w:r>
              <w:rPr>
                <w:rFonts w:ascii="黑体" w:eastAsia="黑体" w:hAnsi="黑体" w:cs="黑体" w:hint="eastAsia"/>
                <w:sz w:val="18"/>
                <w:szCs w:val="18"/>
              </w:rPr>
              <w:t>个瓶（配</w:t>
            </w:r>
            <w:r>
              <w:rPr>
                <w:rFonts w:ascii="黑体" w:eastAsia="黑体" w:hAnsi="黑体" w:cs="黑体"/>
                <w:sz w:val="18"/>
                <w:szCs w:val="18"/>
              </w:rPr>
              <w:t>10</w:t>
            </w:r>
            <w:r>
              <w:rPr>
                <w:rFonts w:ascii="黑体" w:eastAsia="黑体" w:hAnsi="黑体" w:cs="黑体" w:hint="eastAsia"/>
                <w:sz w:val="18"/>
                <w:szCs w:val="18"/>
              </w:rPr>
              <w:t>个盖）</w:t>
            </w:r>
          </w:p>
        </w:tc>
        <w:tc>
          <w:tcPr>
            <w:tcW w:w="1865" w:type="dxa"/>
          </w:tcPr>
          <w:p w:rsidR="00022ED8" w:rsidRDefault="007E28FB">
            <w:pPr>
              <w:snapToGrid w:val="0"/>
              <w:jc w:val="center"/>
              <w:rPr>
                <w:rFonts w:ascii="黑体" w:eastAsia="黑体" w:hAnsi="黑体" w:cs="黑体"/>
                <w:sz w:val="18"/>
                <w:szCs w:val="18"/>
              </w:rPr>
            </w:pPr>
            <w:r>
              <w:rPr>
                <w:rFonts w:ascii="黑体" w:eastAsia="黑体" w:hAnsi="黑体" w:cs="黑体"/>
                <w:sz w:val="18"/>
                <w:szCs w:val="18"/>
              </w:rPr>
              <w:t>V</w:t>
            </w:r>
            <w:r>
              <w:rPr>
                <w:rFonts w:ascii="黑体" w:eastAsia="黑体" w:hAnsi="黑体" w:cs="黑体" w:hint="eastAsia"/>
                <w:sz w:val="18"/>
                <w:szCs w:val="18"/>
              </w:rPr>
              <w:t>（容积）＜</w:t>
            </w:r>
            <w:r>
              <w:rPr>
                <w:rFonts w:ascii="黑体" w:eastAsia="黑体" w:hAnsi="黑体" w:cs="黑体"/>
                <w:sz w:val="18"/>
                <w:szCs w:val="18"/>
              </w:rPr>
              <w:t>200 ml</w:t>
            </w:r>
            <w:r>
              <w:rPr>
                <w:rFonts w:ascii="黑体" w:eastAsia="黑体" w:hAnsi="黑体" w:cs="黑体" w:hint="eastAsia"/>
                <w:sz w:val="18"/>
                <w:szCs w:val="18"/>
              </w:rPr>
              <w:t>，</w:t>
            </w:r>
            <w:r>
              <w:rPr>
                <w:rFonts w:ascii="黑体" w:eastAsia="黑体" w:hAnsi="黑体" w:cs="黑体"/>
                <w:sz w:val="18"/>
                <w:szCs w:val="18"/>
              </w:rPr>
              <w:t>40</w:t>
            </w:r>
            <w:r>
              <w:rPr>
                <w:rFonts w:ascii="黑体" w:eastAsia="黑体" w:hAnsi="黑体" w:cs="黑体" w:hint="eastAsia"/>
                <w:sz w:val="18"/>
                <w:szCs w:val="18"/>
              </w:rPr>
              <w:t>个瓶（配</w:t>
            </w:r>
            <w:r>
              <w:rPr>
                <w:rFonts w:ascii="黑体" w:eastAsia="黑体" w:hAnsi="黑体" w:cs="黑体"/>
                <w:sz w:val="18"/>
                <w:szCs w:val="18"/>
              </w:rPr>
              <w:t>10</w:t>
            </w:r>
            <w:r>
              <w:rPr>
                <w:rFonts w:ascii="黑体" w:eastAsia="黑体" w:hAnsi="黑体" w:cs="黑体" w:hint="eastAsia"/>
                <w:sz w:val="18"/>
                <w:szCs w:val="18"/>
              </w:rPr>
              <w:t>个盖）；</w:t>
            </w:r>
          </w:p>
          <w:p w:rsidR="00022ED8" w:rsidRDefault="007E28FB">
            <w:pPr>
              <w:jc w:val="center"/>
              <w:rPr>
                <w:rFonts w:ascii="黑体" w:eastAsia="黑体" w:hAnsi="黑体"/>
                <w:kern w:val="0"/>
                <w:sz w:val="18"/>
                <w:szCs w:val="18"/>
              </w:rPr>
            </w:pPr>
            <w:r>
              <w:rPr>
                <w:rFonts w:ascii="黑体" w:eastAsia="黑体" w:hAnsi="黑体" w:cs="黑体"/>
                <w:sz w:val="18"/>
                <w:szCs w:val="18"/>
              </w:rPr>
              <w:t>V</w:t>
            </w:r>
            <w:r>
              <w:rPr>
                <w:rFonts w:ascii="黑体" w:eastAsia="黑体" w:hAnsi="黑体" w:cs="黑体" w:hint="eastAsia"/>
                <w:sz w:val="18"/>
                <w:szCs w:val="18"/>
              </w:rPr>
              <w:t>≥</w:t>
            </w:r>
            <w:r>
              <w:rPr>
                <w:rFonts w:ascii="黑体" w:eastAsia="黑体" w:hAnsi="黑体" w:cs="黑体"/>
                <w:sz w:val="18"/>
                <w:szCs w:val="18"/>
              </w:rPr>
              <w:t>200 ml</w:t>
            </w:r>
            <w:r>
              <w:rPr>
                <w:rFonts w:ascii="黑体" w:eastAsia="黑体" w:hAnsi="黑体" w:cs="黑体" w:hint="eastAsia"/>
                <w:sz w:val="18"/>
                <w:szCs w:val="18"/>
              </w:rPr>
              <w:t>，</w:t>
            </w:r>
            <w:r>
              <w:rPr>
                <w:rFonts w:ascii="黑体" w:eastAsia="黑体" w:hAnsi="黑体" w:cs="黑体"/>
                <w:sz w:val="18"/>
                <w:szCs w:val="18"/>
              </w:rPr>
              <w:t>20</w:t>
            </w:r>
            <w:r>
              <w:rPr>
                <w:rFonts w:ascii="黑体" w:eastAsia="黑体" w:hAnsi="黑体" w:cs="黑体" w:hint="eastAsia"/>
                <w:sz w:val="18"/>
                <w:szCs w:val="18"/>
              </w:rPr>
              <w:t>个瓶（配</w:t>
            </w:r>
            <w:r>
              <w:rPr>
                <w:rFonts w:ascii="黑体" w:eastAsia="黑体" w:hAnsi="黑体" w:cs="黑体"/>
                <w:sz w:val="18"/>
                <w:szCs w:val="18"/>
              </w:rPr>
              <w:t>10</w:t>
            </w:r>
            <w:r>
              <w:rPr>
                <w:rFonts w:ascii="黑体" w:eastAsia="黑体" w:hAnsi="黑体" w:cs="黑体" w:hint="eastAsia"/>
                <w:sz w:val="18"/>
                <w:szCs w:val="18"/>
              </w:rPr>
              <w:t>个盖）</w:t>
            </w:r>
          </w:p>
        </w:tc>
      </w:tr>
      <w:tr w:rsidR="00022ED8">
        <w:trPr>
          <w:trHeight w:val="467"/>
        </w:trPr>
        <w:tc>
          <w:tcPr>
            <w:tcW w:w="2568" w:type="dxa"/>
          </w:tcPr>
          <w:p w:rsidR="00022ED8" w:rsidRDefault="007E28FB">
            <w:pPr>
              <w:jc w:val="center"/>
              <w:rPr>
                <w:rFonts w:ascii="黑体" w:eastAsia="黑体" w:hAnsi="黑体"/>
                <w:sz w:val="18"/>
                <w:szCs w:val="18"/>
              </w:rPr>
            </w:pPr>
            <w:r>
              <w:rPr>
                <w:rFonts w:ascii="黑体" w:eastAsia="黑体" w:hAnsi="黑体" w:hint="eastAsia"/>
                <w:sz w:val="18"/>
                <w:szCs w:val="18"/>
              </w:rPr>
              <w:lastRenderedPageBreak/>
              <w:t>其他容器类制品</w:t>
            </w:r>
          </w:p>
          <w:p w:rsidR="00022ED8" w:rsidRDefault="007E28FB">
            <w:pPr>
              <w:jc w:val="center"/>
              <w:rPr>
                <w:rFonts w:ascii="黑体" w:eastAsia="黑体" w:hAnsi="黑体"/>
                <w:sz w:val="18"/>
                <w:szCs w:val="18"/>
              </w:rPr>
            </w:pPr>
            <w:r>
              <w:rPr>
                <w:rFonts w:ascii="黑体" w:eastAsia="黑体" w:hAnsi="黑体" w:hint="eastAsia"/>
                <w:sz w:val="18"/>
                <w:szCs w:val="18"/>
              </w:rPr>
              <w:t>（聚酯（</w:t>
            </w:r>
            <w:r>
              <w:rPr>
                <w:rFonts w:ascii="黑体" w:eastAsia="黑体" w:hAnsi="黑体"/>
                <w:sz w:val="18"/>
                <w:szCs w:val="18"/>
              </w:rPr>
              <w:t>PET</w:t>
            </w:r>
            <w:r>
              <w:rPr>
                <w:rFonts w:ascii="黑体" w:eastAsia="黑体" w:hAnsi="黑体" w:hint="eastAsia"/>
                <w:sz w:val="18"/>
                <w:szCs w:val="18"/>
              </w:rPr>
              <w:t>）食用油壶、热灌装用聚对苯二甲酸乙二醇酯（</w:t>
            </w:r>
            <w:r>
              <w:rPr>
                <w:rFonts w:ascii="黑体" w:eastAsia="黑体" w:hAnsi="黑体"/>
                <w:sz w:val="18"/>
                <w:szCs w:val="18"/>
              </w:rPr>
              <w:t>PET</w:t>
            </w:r>
            <w:r>
              <w:rPr>
                <w:rFonts w:ascii="黑体" w:eastAsia="黑体" w:hAnsi="黑体" w:hint="eastAsia"/>
                <w:sz w:val="18"/>
                <w:szCs w:val="18"/>
              </w:rPr>
              <w:t>）瓶、聚对苯二甲酸乙二醇酯（</w:t>
            </w:r>
            <w:r>
              <w:rPr>
                <w:rFonts w:ascii="黑体" w:eastAsia="黑体" w:hAnsi="黑体"/>
                <w:sz w:val="18"/>
                <w:szCs w:val="18"/>
              </w:rPr>
              <w:t>PET</w:t>
            </w:r>
            <w:r>
              <w:rPr>
                <w:rFonts w:ascii="黑体" w:eastAsia="黑体" w:hAnsi="黑体" w:hint="eastAsia"/>
                <w:sz w:val="18"/>
                <w:szCs w:val="18"/>
              </w:rPr>
              <w:t>）碳酸饮料瓶）</w:t>
            </w:r>
          </w:p>
          <w:p w:rsidR="00022ED8" w:rsidRDefault="00022ED8">
            <w:pPr>
              <w:jc w:val="center"/>
              <w:rPr>
                <w:rFonts w:ascii="黑体" w:eastAsia="黑体" w:hAnsi="黑体"/>
                <w:sz w:val="18"/>
                <w:szCs w:val="18"/>
              </w:rPr>
            </w:pPr>
          </w:p>
        </w:tc>
        <w:tc>
          <w:tcPr>
            <w:tcW w:w="1369" w:type="dxa"/>
          </w:tcPr>
          <w:p w:rsidR="00022ED8" w:rsidRDefault="007E28FB">
            <w:pPr>
              <w:jc w:val="center"/>
              <w:rPr>
                <w:rFonts w:ascii="黑体" w:eastAsia="黑体" w:hAnsi="黑体"/>
                <w:kern w:val="0"/>
                <w:sz w:val="18"/>
                <w:szCs w:val="18"/>
              </w:rPr>
            </w:pPr>
            <w:r>
              <w:rPr>
                <w:rFonts w:ascii="黑体" w:eastAsia="黑体" w:hAnsi="黑体" w:hint="eastAsia"/>
                <w:kern w:val="0"/>
                <w:sz w:val="18"/>
                <w:szCs w:val="18"/>
              </w:rPr>
              <w:t>≥</w:t>
            </w:r>
            <w:r>
              <w:rPr>
                <w:rFonts w:ascii="黑体" w:eastAsia="黑体" w:hAnsi="黑体"/>
                <w:kern w:val="0"/>
                <w:sz w:val="18"/>
                <w:szCs w:val="18"/>
              </w:rPr>
              <w:t>500</w:t>
            </w:r>
            <w:r>
              <w:rPr>
                <w:rFonts w:ascii="黑体" w:eastAsia="黑体" w:hAnsi="黑体" w:hint="eastAsia"/>
                <w:kern w:val="0"/>
                <w:sz w:val="18"/>
                <w:szCs w:val="18"/>
              </w:rPr>
              <w:t>个</w:t>
            </w:r>
          </w:p>
        </w:tc>
        <w:tc>
          <w:tcPr>
            <w:tcW w:w="1497" w:type="dxa"/>
          </w:tcPr>
          <w:p w:rsidR="00022ED8" w:rsidRDefault="007E28FB">
            <w:pPr>
              <w:snapToGrid w:val="0"/>
              <w:jc w:val="center"/>
              <w:rPr>
                <w:rFonts w:ascii="黑体" w:eastAsia="黑体" w:hAnsi="黑体" w:cs="黑体"/>
                <w:sz w:val="18"/>
                <w:szCs w:val="18"/>
              </w:rPr>
            </w:pPr>
            <w:r>
              <w:rPr>
                <w:rFonts w:ascii="黑体" w:eastAsia="黑体" w:hAnsi="黑体" w:cs="黑体"/>
                <w:sz w:val="18"/>
                <w:szCs w:val="18"/>
              </w:rPr>
              <w:t>V</w:t>
            </w:r>
            <w:r>
              <w:rPr>
                <w:rFonts w:ascii="黑体" w:eastAsia="黑体" w:hAnsi="黑体" w:cs="黑体" w:hint="eastAsia"/>
                <w:sz w:val="18"/>
                <w:szCs w:val="18"/>
              </w:rPr>
              <w:t>（容积）＜</w:t>
            </w:r>
            <w:r>
              <w:rPr>
                <w:rFonts w:ascii="黑体" w:eastAsia="黑体" w:hAnsi="黑体" w:cs="黑体"/>
                <w:sz w:val="18"/>
                <w:szCs w:val="18"/>
              </w:rPr>
              <w:t>200 ml</w:t>
            </w:r>
            <w:r>
              <w:rPr>
                <w:rFonts w:ascii="黑体" w:eastAsia="黑体" w:hAnsi="黑体" w:cs="黑体" w:hint="eastAsia"/>
                <w:sz w:val="18"/>
                <w:szCs w:val="18"/>
              </w:rPr>
              <w:t>，</w:t>
            </w:r>
            <w:r>
              <w:rPr>
                <w:rFonts w:ascii="黑体" w:eastAsia="黑体" w:hAnsi="黑体" w:cs="黑体"/>
                <w:sz w:val="18"/>
                <w:szCs w:val="18"/>
              </w:rPr>
              <w:t>80</w:t>
            </w:r>
            <w:r>
              <w:rPr>
                <w:rFonts w:ascii="黑体" w:eastAsia="黑体" w:hAnsi="黑体" w:cs="黑体" w:hint="eastAsia"/>
                <w:sz w:val="18"/>
                <w:szCs w:val="18"/>
              </w:rPr>
              <w:t>个瓶（配</w:t>
            </w:r>
            <w:r>
              <w:rPr>
                <w:rFonts w:ascii="黑体" w:eastAsia="黑体" w:hAnsi="黑体" w:cs="黑体"/>
                <w:sz w:val="18"/>
                <w:szCs w:val="18"/>
              </w:rPr>
              <w:t>20</w:t>
            </w:r>
            <w:r>
              <w:rPr>
                <w:rFonts w:ascii="黑体" w:eastAsia="黑体" w:hAnsi="黑体" w:cs="黑体" w:hint="eastAsia"/>
                <w:sz w:val="18"/>
                <w:szCs w:val="18"/>
              </w:rPr>
              <w:t>个盖）；</w:t>
            </w:r>
          </w:p>
          <w:p w:rsidR="00022ED8" w:rsidRDefault="007E28FB">
            <w:pPr>
              <w:jc w:val="center"/>
              <w:rPr>
                <w:rFonts w:ascii="黑体" w:eastAsia="黑体" w:hAnsi="黑体"/>
                <w:kern w:val="0"/>
                <w:sz w:val="18"/>
                <w:szCs w:val="18"/>
              </w:rPr>
            </w:pPr>
            <w:r>
              <w:rPr>
                <w:rFonts w:ascii="黑体" w:eastAsia="黑体" w:hAnsi="黑体" w:cs="黑体"/>
                <w:sz w:val="18"/>
                <w:szCs w:val="18"/>
              </w:rPr>
              <w:t>V</w:t>
            </w:r>
            <w:r>
              <w:rPr>
                <w:rFonts w:ascii="黑体" w:eastAsia="黑体" w:hAnsi="黑体" w:cs="黑体" w:hint="eastAsia"/>
                <w:sz w:val="18"/>
                <w:szCs w:val="18"/>
              </w:rPr>
              <w:t>≥</w:t>
            </w:r>
            <w:r>
              <w:rPr>
                <w:rFonts w:ascii="黑体" w:eastAsia="黑体" w:hAnsi="黑体" w:cs="黑体"/>
                <w:sz w:val="18"/>
                <w:szCs w:val="18"/>
              </w:rPr>
              <w:t>200 ml</w:t>
            </w:r>
            <w:r>
              <w:rPr>
                <w:rFonts w:ascii="黑体" w:eastAsia="黑体" w:hAnsi="黑体" w:cs="黑体" w:hint="eastAsia"/>
                <w:sz w:val="18"/>
                <w:szCs w:val="18"/>
              </w:rPr>
              <w:t>，</w:t>
            </w:r>
            <w:r>
              <w:rPr>
                <w:rFonts w:ascii="黑体" w:eastAsia="黑体" w:hAnsi="黑体" w:cs="黑体"/>
                <w:sz w:val="18"/>
                <w:szCs w:val="18"/>
              </w:rPr>
              <w:t>40</w:t>
            </w:r>
            <w:r>
              <w:rPr>
                <w:rFonts w:ascii="黑体" w:eastAsia="黑体" w:hAnsi="黑体" w:cs="黑体" w:hint="eastAsia"/>
                <w:sz w:val="18"/>
                <w:szCs w:val="18"/>
              </w:rPr>
              <w:t>个瓶（配</w:t>
            </w:r>
            <w:r>
              <w:rPr>
                <w:rFonts w:ascii="黑体" w:eastAsia="黑体" w:hAnsi="黑体" w:cs="黑体"/>
                <w:sz w:val="18"/>
                <w:szCs w:val="18"/>
              </w:rPr>
              <w:t>20</w:t>
            </w:r>
            <w:r>
              <w:rPr>
                <w:rFonts w:ascii="黑体" w:eastAsia="黑体" w:hAnsi="黑体" w:cs="黑体" w:hint="eastAsia"/>
                <w:sz w:val="18"/>
                <w:szCs w:val="18"/>
              </w:rPr>
              <w:t>个盖）</w:t>
            </w:r>
          </w:p>
        </w:tc>
        <w:tc>
          <w:tcPr>
            <w:tcW w:w="1490" w:type="dxa"/>
          </w:tcPr>
          <w:p w:rsidR="00022ED8" w:rsidRDefault="007E28FB">
            <w:pPr>
              <w:snapToGrid w:val="0"/>
              <w:jc w:val="center"/>
              <w:rPr>
                <w:rFonts w:ascii="黑体" w:eastAsia="黑体" w:hAnsi="黑体" w:cs="黑体"/>
                <w:sz w:val="18"/>
                <w:szCs w:val="18"/>
              </w:rPr>
            </w:pPr>
            <w:r>
              <w:rPr>
                <w:rFonts w:ascii="黑体" w:eastAsia="黑体" w:hAnsi="黑体" w:cs="黑体"/>
                <w:sz w:val="18"/>
                <w:szCs w:val="18"/>
              </w:rPr>
              <w:t>V</w:t>
            </w:r>
            <w:r>
              <w:rPr>
                <w:rFonts w:ascii="黑体" w:eastAsia="黑体" w:hAnsi="黑体" w:cs="黑体" w:hint="eastAsia"/>
                <w:sz w:val="18"/>
                <w:szCs w:val="18"/>
              </w:rPr>
              <w:t>（容积）＜</w:t>
            </w:r>
            <w:r>
              <w:rPr>
                <w:rFonts w:ascii="黑体" w:eastAsia="黑体" w:hAnsi="黑体" w:cs="黑体"/>
                <w:sz w:val="18"/>
                <w:szCs w:val="18"/>
              </w:rPr>
              <w:t>200 ml</w:t>
            </w:r>
            <w:r>
              <w:rPr>
                <w:rFonts w:ascii="黑体" w:eastAsia="黑体" w:hAnsi="黑体" w:cs="黑体" w:hint="eastAsia"/>
                <w:sz w:val="18"/>
                <w:szCs w:val="18"/>
              </w:rPr>
              <w:t>，</w:t>
            </w:r>
            <w:r>
              <w:rPr>
                <w:rFonts w:ascii="黑体" w:eastAsia="黑体" w:hAnsi="黑体" w:cs="黑体"/>
                <w:sz w:val="18"/>
                <w:szCs w:val="18"/>
              </w:rPr>
              <w:t>40</w:t>
            </w:r>
            <w:r>
              <w:rPr>
                <w:rFonts w:ascii="黑体" w:eastAsia="黑体" w:hAnsi="黑体" w:cs="黑体" w:hint="eastAsia"/>
                <w:sz w:val="18"/>
                <w:szCs w:val="18"/>
              </w:rPr>
              <w:t>个瓶（配</w:t>
            </w:r>
            <w:r>
              <w:rPr>
                <w:rFonts w:ascii="黑体" w:eastAsia="黑体" w:hAnsi="黑体" w:cs="黑体"/>
                <w:sz w:val="18"/>
                <w:szCs w:val="18"/>
              </w:rPr>
              <w:t>10</w:t>
            </w:r>
            <w:r>
              <w:rPr>
                <w:rFonts w:ascii="黑体" w:eastAsia="黑体" w:hAnsi="黑体" w:cs="黑体" w:hint="eastAsia"/>
                <w:sz w:val="18"/>
                <w:szCs w:val="18"/>
              </w:rPr>
              <w:t>个盖）；</w:t>
            </w:r>
          </w:p>
          <w:p w:rsidR="00022ED8" w:rsidRDefault="007E28FB">
            <w:pPr>
              <w:snapToGrid w:val="0"/>
              <w:jc w:val="center"/>
              <w:rPr>
                <w:rFonts w:ascii="黑体" w:eastAsia="黑体" w:hAnsi="黑体" w:cs="黑体"/>
                <w:sz w:val="18"/>
                <w:szCs w:val="18"/>
              </w:rPr>
            </w:pPr>
            <w:r>
              <w:rPr>
                <w:rFonts w:ascii="黑体" w:eastAsia="黑体" w:hAnsi="黑体" w:cs="黑体"/>
                <w:sz w:val="18"/>
                <w:szCs w:val="18"/>
              </w:rPr>
              <w:t>V</w:t>
            </w:r>
            <w:r>
              <w:rPr>
                <w:rFonts w:ascii="黑体" w:eastAsia="黑体" w:hAnsi="黑体" w:cs="黑体" w:hint="eastAsia"/>
                <w:sz w:val="18"/>
                <w:szCs w:val="18"/>
              </w:rPr>
              <w:t>≥</w:t>
            </w:r>
            <w:r>
              <w:rPr>
                <w:rFonts w:ascii="黑体" w:eastAsia="黑体" w:hAnsi="黑体" w:cs="黑体"/>
                <w:sz w:val="18"/>
                <w:szCs w:val="18"/>
              </w:rPr>
              <w:t>200 ml</w:t>
            </w:r>
            <w:r>
              <w:rPr>
                <w:rFonts w:ascii="黑体" w:eastAsia="黑体" w:hAnsi="黑体" w:cs="黑体" w:hint="eastAsia"/>
                <w:sz w:val="18"/>
                <w:szCs w:val="18"/>
              </w:rPr>
              <w:t>，</w:t>
            </w:r>
            <w:r>
              <w:rPr>
                <w:rFonts w:ascii="黑体" w:eastAsia="黑体" w:hAnsi="黑体" w:cs="黑体"/>
                <w:sz w:val="18"/>
                <w:szCs w:val="18"/>
              </w:rPr>
              <w:t>20</w:t>
            </w:r>
            <w:r>
              <w:rPr>
                <w:rFonts w:ascii="黑体" w:eastAsia="黑体" w:hAnsi="黑体" w:cs="黑体" w:hint="eastAsia"/>
                <w:sz w:val="18"/>
                <w:szCs w:val="18"/>
              </w:rPr>
              <w:t>个瓶（配</w:t>
            </w:r>
            <w:r>
              <w:rPr>
                <w:rFonts w:ascii="黑体" w:eastAsia="黑体" w:hAnsi="黑体" w:cs="黑体"/>
                <w:sz w:val="18"/>
                <w:szCs w:val="18"/>
              </w:rPr>
              <w:t>10</w:t>
            </w:r>
            <w:r>
              <w:rPr>
                <w:rFonts w:ascii="黑体" w:eastAsia="黑体" w:hAnsi="黑体" w:cs="黑体" w:hint="eastAsia"/>
                <w:sz w:val="18"/>
                <w:szCs w:val="18"/>
              </w:rPr>
              <w:t>个盖）</w:t>
            </w:r>
          </w:p>
        </w:tc>
        <w:tc>
          <w:tcPr>
            <w:tcW w:w="1865" w:type="dxa"/>
          </w:tcPr>
          <w:p w:rsidR="00022ED8" w:rsidRDefault="007E28FB">
            <w:pPr>
              <w:snapToGrid w:val="0"/>
              <w:jc w:val="center"/>
              <w:rPr>
                <w:rFonts w:ascii="黑体" w:eastAsia="黑体" w:hAnsi="黑体" w:cs="黑体"/>
                <w:sz w:val="18"/>
                <w:szCs w:val="18"/>
              </w:rPr>
            </w:pPr>
            <w:r>
              <w:rPr>
                <w:rFonts w:ascii="黑体" w:eastAsia="黑体" w:hAnsi="黑体" w:cs="黑体"/>
                <w:sz w:val="18"/>
                <w:szCs w:val="18"/>
              </w:rPr>
              <w:t>V</w:t>
            </w:r>
            <w:r>
              <w:rPr>
                <w:rFonts w:ascii="黑体" w:eastAsia="黑体" w:hAnsi="黑体" w:cs="黑体" w:hint="eastAsia"/>
                <w:sz w:val="18"/>
                <w:szCs w:val="18"/>
              </w:rPr>
              <w:t>（容积）＜</w:t>
            </w:r>
            <w:r>
              <w:rPr>
                <w:rFonts w:ascii="黑体" w:eastAsia="黑体" w:hAnsi="黑体" w:cs="黑体"/>
                <w:sz w:val="18"/>
                <w:szCs w:val="18"/>
              </w:rPr>
              <w:t>200 ml</w:t>
            </w:r>
            <w:r>
              <w:rPr>
                <w:rFonts w:ascii="黑体" w:eastAsia="黑体" w:hAnsi="黑体" w:cs="黑体" w:hint="eastAsia"/>
                <w:sz w:val="18"/>
                <w:szCs w:val="18"/>
              </w:rPr>
              <w:t>，</w:t>
            </w:r>
            <w:r>
              <w:rPr>
                <w:rFonts w:ascii="黑体" w:eastAsia="黑体" w:hAnsi="黑体" w:cs="黑体"/>
                <w:sz w:val="18"/>
                <w:szCs w:val="18"/>
              </w:rPr>
              <w:t>40</w:t>
            </w:r>
            <w:r>
              <w:rPr>
                <w:rFonts w:ascii="黑体" w:eastAsia="黑体" w:hAnsi="黑体" w:cs="黑体" w:hint="eastAsia"/>
                <w:sz w:val="18"/>
                <w:szCs w:val="18"/>
              </w:rPr>
              <w:t>个瓶（配</w:t>
            </w:r>
            <w:r>
              <w:rPr>
                <w:rFonts w:ascii="黑体" w:eastAsia="黑体" w:hAnsi="黑体" w:cs="黑体"/>
                <w:sz w:val="18"/>
                <w:szCs w:val="18"/>
              </w:rPr>
              <w:t>10</w:t>
            </w:r>
            <w:r>
              <w:rPr>
                <w:rFonts w:ascii="黑体" w:eastAsia="黑体" w:hAnsi="黑体" w:cs="黑体" w:hint="eastAsia"/>
                <w:sz w:val="18"/>
                <w:szCs w:val="18"/>
              </w:rPr>
              <w:t>个盖）；</w:t>
            </w:r>
          </w:p>
          <w:p w:rsidR="00022ED8" w:rsidRDefault="007E28FB">
            <w:pPr>
              <w:snapToGrid w:val="0"/>
              <w:jc w:val="center"/>
              <w:rPr>
                <w:rFonts w:ascii="黑体" w:eastAsia="黑体" w:hAnsi="黑体" w:cs="黑体"/>
                <w:sz w:val="18"/>
                <w:szCs w:val="18"/>
              </w:rPr>
            </w:pPr>
            <w:r>
              <w:rPr>
                <w:rFonts w:ascii="黑体" w:eastAsia="黑体" w:hAnsi="黑体" w:cs="黑体"/>
                <w:sz w:val="18"/>
                <w:szCs w:val="18"/>
              </w:rPr>
              <w:t>V</w:t>
            </w:r>
            <w:r>
              <w:rPr>
                <w:rFonts w:ascii="黑体" w:eastAsia="黑体" w:hAnsi="黑体" w:cs="黑体" w:hint="eastAsia"/>
                <w:sz w:val="18"/>
                <w:szCs w:val="18"/>
              </w:rPr>
              <w:t>≥</w:t>
            </w:r>
            <w:r>
              <w:rPr>
                <w:rFonts w:ascii="黑体" w:eastAsia="黑体" w:hAnsi="黑体" w:cs="黑体"/>
                <w:sz w:val="18"/>
                <w:szCs w:val="18"/>
              </w:rPr>
              <w:t>200 ml</w:t>
            </w:r>
            <w:r>
              <w:rPr>
                <w:rFonts w:ascii="黑体" w:eastAsia="黑体" w:hAnsi="黑体" w:cs="黑体" w:hint="eastAsia"/>
                <w:sz w:val="18"/>
                <w:szCs w:val="18"/>
              </w:rPr>
              <w:t>，</w:t>
            </w:r>
            <w:r>
              <w:rPr>
                <w:rFonts w:ascii="黑体" w:eastAsia="黑体" w:hAnsi="黑体" w:cs="黑体"/>
                <w:sz w:val="18"/>
                <w:szCs w:val="18"/>
              </w:rPr>
              <w:t>20</w:t>
            </w:r>
            <w:r>
              <w:rPr>
                <w:rFonts w:ascii="黑体" w:eastAsia="黑体" w:hAnsi="黑体" w:cs="黑体" w:hint="eastAsia"/>
                <w:sz w:val="18"/>
                <w:szCs w:val="18"/>
              </w:rPr>
              <w:t>个瓶（配</w:t>
            </w:r>
            <w:r>
              <w:rPr>
                <w:rFonts w:ascii="黑体" w:eastAsia="黑体" w:hAnsi="黑体" w:cs="黑体"/>
                <w:sz w:val="18"/>
                <w:szCs w:val="18"/>
              </w:rPr>
              <w:t>10</w:t>
            </w:r>
            <w:r>
              <w:rPr>
                <w:rFonts w:ascii="黑体" w:eastAsia="黑体" w:hAnsi="黑体" w:cs="黑体" w:hint="eastAsia"/>
                <w:sz w:val="18"/>
                <w:szCs w:val="18"/>
              </w:rPr>
              <w:t>个盖）</w:t>
            </w:r>
          </w:p>
        </w:tc>
      </w:tr>
      <w:tr w:rsidR="00022ED8">
        <w:trPr>
          <w:trHeight w:val="467"/>
        </w:trPr>
        <w:tc>
          <w:tcPr>
            <w:tcW w:w="2568" w:type="dxa"/>
          </w:tcPr>
          <w:p w:rsidR="00022ED8" w:rsidRDefault="007E28FB">
            <w:pPr>
              <w:jc w:val="center"/>
              <w:rPr>
                <w:rFonts w:ascii="黑体" w:eastAsia="黑体" w:hAnsi="黑体"/>
                <w:sz w:val="18"/>
                <w:szCs w:val="18"/>
              </w:rPr>
            </w:pPr>
            <w:r>
              <w:rPr>
                <w:rFonts w:ascii="黑体" w:eastAsia="黑体" w:hAnsi="黑体" w:hint="eastAsia"/>
                <w:bCs/>
                <w:sz w:val="18"/>
                <w:szCs w:val="18"/>
              </w:rPr>
              <w:t>塑料瓶坯</w:t>
            </w:r>
          </w:p>
        </w:tc>
        <w:tc>
          <w:tcPr>
            <w:tcW w:w="1369" w:type="dxa"/>
          </w:tcPr>
          <w:p w:rsidR="00022ED8" w:rsidRDefault="007E28FB">
            <w:pPr>
              <w:jc w:val="center"/>
              <w:rPr>
                <w:rFonts w:ascii="黑体" w:eastAsia="黑体" w:hAnsi="黑体"/>
                <w:kern w:val="0"/>
                <w:sz w:val="18"/>
                <w:szCs w:val="18"/>
              </w:rPr>
            </w:pPr>
            <w:r>
              <w:rPr>
                <w:rFonts w:ascii="黑体" w:eastAsia="黑体" w:hAnsi="黑体" w:hint="eastAsia"/>
                <w:kern w:val="0"/>
                <w:sz w:val="18"/>
                <w:szCs w:val="18"/>
              </w:rPr>
              <w:t>≥</w:t>
            </w:r>
            <w:r>
              <w:rPr>
                <w:rFonts w:ascii="黑体" w:eastAsia="黑体" w:hAnsi="黑体"/>
                <w:kern w:val="0"/>
                <w:sz w:val="18"/>
                <w:szCs w:val="18"/>
              </w:rPr>
              <w:t>500</w:t>
            </w:r>
            <w:r>
              <w:rPr>
                <w:rFonts w:ascii="黑体" w:eastAsia="黑体" w:hAnsi="黑体" w:hint="eastAsia"/>
                <w:kern w:val="0"/>
                <w:sz w:val="18"/>
                <w:szCs w:val="18"/>
              </w:rPr>
              <w:t>个</w:t>
            </w:r>
          </w:p>
        </w:tc>
        <w:tc>
          <w:tcPr>
            <w:tcW w:w="1497" w:type="dxa"/>
          </w:tcPr>
          <w:p w:rsidR="00022ED8" w:rsidRDefault="007E28FB">
            <w:pPr>
              <w:snapToGrid w:val="0"/>
              <w:jc w:val="center"/>
              <w:rPr>
                <w:rFonts w:ascii="黑体" w:eastAsia="黑体" w:hAnsi="黑体" w:cs="黑体"/>
                <w:sz w:val="18"/>
                <w:szCs w:val="18"/>
              </w:rPr>
            </w:pPr>
            <w:r>
              <w:rPr>
                <w:rFonts w:ascii="黑体" w:eastAsia="黑体" w:hAnsi="黑体" w:cs="黑体"/>
                <w:sz w:val="18"/>
                <w:szCs w:val="18"/>
              </w:rPr>
              <w:t>80</w:t>
            </w:r>
            <w:r>
              <w:rPr>
                <w:rFonts w:ascii="黑体" w:eastAsia="黑体" w:hAnsi="黑体" w:cs="黑体" w:hint="eastAsia"/>
                <w:sz w:val="18"/>
                <w:szCs w:val="18"/>
              </w:rPr>
              <w:t>个（配</w:t>
            </w:r>
            <w:r>
              <w:rPr>
                <w:rFonts w:ascii="黑体" w:eastAsia="黑体" w:hAnsi="黑体" w:cs="黑体"/>
                <w:sz w:val="18"/>
                <w:szCs w:val="18"/>
              </w:rPr>
              <w:t>20</w:t>
            </w:r>
            <w:r>
              <w:rPr>
                <w:rFonts w:ascii="黑体" w:eastAsia="黑体" w:hAnsi="黑体" w:cs="黑体" w:hint="eastAsia"/>
                <w:sz w:val="18"/>
                <w:szCs w:val="18"/>
              </w:rPr>
              <w:t>个盖）</w:t>
            </w:r>
          </w:p>
        </w:tc>
        <w:tc>
          <w:tcPr>
            <w:tcW w:w="1490" w:type="dxa"/>
          </w:tcPr>
          <w:p w:rsidR="00022ED8" w:rsidRDefault="007E28FB">
            <w:pPr>
              <w:snapToGrid w:val="0"/>
              <w:jc w:val="center"/>
              <w:rPr>
                <w:rFonts w:ascii="黑体" w:eastAsia="黑体" w:hAnsi="黑体" w:cs="黑体"/>
                <w:sz w:val="18"/>
                <w:szCs w:val="18"/>
              </w:rPr>
            </w:pPr>
            <w:r>
              <w:rPr>
                <w:rFonts w:ascii="黑体" w:eastAsia="黑体" w:hAnsi="黑体" w:cs="黑体"/>
                <w:sz w:val="18"/>
                <w:szCs w:val="18"/>
              </w:rPr>
              <w:t>40</w:t>
            </w:r>
            <w:r>
              <w:rPr>
                <w:rFonts w:ascii="黑体" w:eastAsia="黑体" w:hAnsi="黑体" w:cs="黑体" w:hint="eastAsia"/>
                <w:sz w:val="18"/>
                <w:szCs w:val="18"/>
              </w:rPr>
              <w:t>个（配</w:t>
            </w:r>
            <w:r>
              <w:rPr>
                <w:rFonts w:ascii="黑体" w:eastAsia="黑体" w:hAnsi="黑体" w:cs="黑体"/>
                <w:sz w:val="18"/>
                <w:szCs w:val="18"/>
              </w:rPr>
              <w:t>10</w:t>
            </w:r>
            <w:r>
              <w:rPr>
                <w:rFonts w:ascii="黑体" w:eastAsia="黑体" w:hAnsi="黑体" w:cs="黑体" w:hint="eastAsia"/>
                <w:sz w:val="18"/>
                <w:szCs w:val="18"/>
              </w:rPr>
              <w:t>个盖）</w:t>
            </w:r>
          </w:p>
        </w:tc>
        <w:tc>
          <w:tcPr>
            <w:tcW w:w="1865" w:type="dxa"/>
          </w:tcPr>
          <w:p w:rsidR="00022ED8" w:rsidRDefault="007E28FB">
            <w:pPr>
              <w:snapToGrid w:val="0"/>
              <w:jc w:val="center"/>
              <w:rPr>
                <w:rFonts w:ascii="黑体" w:eastAsia="黑体" w:hAnsi="黑体" w:cs="黑体"/>
                <w:sz w:val="18"/>
                <w:szCs w:val="18"/>
              </w:rPr>
            </w:pPr>
            <w:r>
              <w:rPr>
                <w:rFonts w:ascii="黑体" w:eastAsia="黑体" w:hAnsi="黑体" w:cs="黑体"/>
                <w:sz w:val="18"/>
                <w:szCs w:val="18"/>
              </w:rPr>
              <w:t>40</w:t>
            </w:r>
            <w:r>
              <w:rPr>
                <w:rFonts w:ascii="黑体" w:eastAsia="黑体" w:hAnsi="黑体" w:cs="黑体" w:hint="eastAsia"/>
                <w:sz w:val="18"/>
                <w:szCs w:val="18"/>
              </w:rPr>
              <w:t>个（配</w:t>
            </w:r>
            <w:r>
              <w:rPr>
                <w:rFonts w:ascii="黑体" w:eastAsia="黑体" w:hAnsi="黑体" w:cs="黑体"/>
                <w:sz w:val="18"/>
                <w:szCs w:val="18"/>
              </w:rPr>
              <w:t>10</w:t>
            </w:r>
            <w:r>
              <w:rPr>
                <w:rFonts w:ascii="黑体" w:eastAsia="黑体" w:hAnsi="黑体" w:cs="黑体" w:hint="eastAsia"/>
                <w:sz w:val="18"/>
                <w:szCs w:val="18"/>
              </w:rPr>
              <w:t>个盖）</w:t>
            </w:r>
          </w:p>
        </w:tc>
      </w:tr>
      <w:tr w:rsidR="00022ED8">
        <w:trPr>
          <w:trHeight w:val="467"/>
        </w:trPr>
        <w:tc>
          <w:tcPr>
            <w:tcW w:w="2568" w:type="dxa"/>
          </w:tcPr>
          <w:p w:rsidR="00022ED8" w:rsidRDefault="007E28FB">
            <w:pPr>
              <w:jc w:val="center"/>
              <w:rPr>
                <w:rFonts w:ascii="黑体" w:eastAsia="黑体" w:hAnsi="黑体"/>
                <w:bCs/>
                <w:sz w:val="18"/>
                <w:szCs w:val="18"/>
              </w:rPr>
            </w:pPr>
            <w:r>
              <w:rPr>
                <w:rFonts w:ascii="黑体" w:eastAsia="黑体" w:hAnsi="黑体" w:hint="eastAsia"/>
                <w:bCs/>
                <w:sz w:val="18"/>
                <w:szCs w:val="18"/>
              </w:rPr>
              <w:t>塑料防盗瓶盖（含组合式防伪瓶盖和其他类塑料瓶盖）</w:t>
            </w:r>
          </w:p>
        </w:tc>
        <w:tc>
          <w:tcPr>
            <w:tcW w:w="1369" w:type="dxa"/>
          </w:tcPr>
          <w:p w:rsidR="00022ED8" w:rsidRDefault="007E28FB">
            <w:pPr>
              <w:jc w:val="center"/>
              <w:rPr>
                <w:rFonts w:ascii="黑体" w:eastAsia="黑体" w:hAnsi="黑体"/>
                <w:kern w:val="0"/>
                <w:sz w:val="18"/>
                <w:szCs w:val="18"/>
              </w:rPr>
            </w:pPr>
            <w:r>
              <w:rPr>
                <w:rFonts w:ascii="黑体" w:eastAsia="黑体" w:hAnsi="黑体" w:hint="eastAsia"/>
                <w:kern w:val="0"/>
                <w:sz w:val="18"/>
                <w:szCs w:val="18"/>
              </w:rPr>
              <w:t>≥</w:t>
            </w:r>
            <w:r>
              <w:rPr>
                <w:rFonts w:ascii="黑体" w:eastAsia="黑体" w:hAnsi="黑体"/>
                <w:kern w:val="0"/>
                <w:sz w:val="18"/>
                <w:szCs w:val="18"/>
              </w:rPr>
              <w:t>1000</w:t>
            </w:r>
            <w:r>
              <w:rPr>
                <w:rFonts w:ascii="黑体" w:eastAsia="黑体" w:hAnsi="黑体" w:hint="eastAsia"/>
                <w:kern w:val="0"/>
                <w:sz w:val="18"/>
                <w:szCs w:val="18"/>
              </w:rPr>
              <w:t>个</w:t>
            </w:r>
          </w:p>
        </w:tc>
        <w:tc>
          <w:tcPr>
            <w:tcW w:w="1497" w:type="dxa"/>
          </w:tcPr>
          <w:p w:rsidR="00022ED8" w:rsidRDefault="007E28FB">
            <w:pPr>
              <w:snapToGrid w:val="0"/>
              <w:jc w:val="center"/>
              <w:rPr>
                <w:rFonts w:ascii="黑体" w:eastAsia="黑体" w:hAnsi="黑体" w:cs="黑体"/>
                <w:sz w:val="18"/>
                <w:szCs w:val="18"/>
              </w:rPr>
            </w:pPr>
            <w:r>
              <w:rPr>
                <w:rFonts w:ascii="黑体" w:eastAsia="黑体" w:hAnsi="黑体" w:cs="黑体" w:hint="eastAsia"/>
                <w:sz w:val="18"/>
                <w:szCs w:val="18"/>
              </w:rPr>
              <w:t>塑料防盗瓶盖：</w:t>
            </w:r>
            <w:r>
              <w:rPr>
                <w:rFonts w:ascii="黑体" w:eastAsia="黑体" w:hAnsi="黑体" w:cs="黑体"/>
                <w:sz w:val="18"/>
                <w:szCs w:val="18"/>
              </w:rPr>
              <w:t>900</w:t>
            </w:r>
            <w:r>
              <w:rPr>
                <w:rFonts w:ascii="黑体" w:eastAsia="黑体" w:hAnsi="黑体" w:cs="黑体" w:hint="eastAsia"/>
                <w:sz w:val="18"/>
                <w:szCs w:val="18"/>
              </w:rPr>
              <w:t>个（配</w:t>
            </w:r>
            <w:r>
              <w:rPr>
                <w:rFonts w:ascii="黑体" w:eastAsia="黑体" w:hAnsi="黑体" w:cs="黑体"/>
                <w:sz w:val="18"/>
                <w:szCs w:val="18"/>
              </w:rPr>
              <w:t>400</w:t>
            </w:r>
            <w:r>
              <w:rPr>
                <w:rFonts w:ascii="黑体" w:eastAsia="黑体" w:hAnsi="黑体" w:cs="黑体" w:hint="eastAsia"/>
                <w:sz w:val="18"/>
                <w:szCs w:val="18"/>
              </w:rPr>
              <w:t>个瓶）；组合式防伪瓶盖</w:t>
            </w:r>
            <w:r>
              <w:rPr>
                <w:rFonts w:ascii="黑体" w:eastAsia="黑体" w:hAnsi="黑体" w:cs="黑体"/>
                <w:sz w:val="18"/>
                <w:szCs w:val="18"/>
              </w:rPr>
              <w:t>300</w:t>
            </w:r>
            <w:r>
              <w:rPr>
                <w:rFonts w:ascii="黑体" w:eastAsia="黑体" w:hAnsi="黑体" w:cs="黑体" w:hint="eastAsia"/>
                <w:sz w:val="18"/>
                <w:szCs w:val="18"/>
              </w:rPr>
              <w:t>个（配</w:t>
            </w:r>
            <w:r>
              <w:rPr>
                <w:rFonts w:ascii="黑体" w:eastAsia="黑体" w:hAnsi="黑体" w:cs="黑体"/>
                <w:sz w:val="18"/>
                <w:szCs w:val="18"/>
              </w:rPr>
              <w:t>150</w:t>
            </w:r>
            <w:r>
              <w:rPr>
                <w:rFonts w:ascii="黑体" w:eastAsia="黑体" w:hAnsi="黑体" w:cs="黑体" w:hint="eastAsia"/>
                <w:sz w:val="18"/>
                <w:szCs w:val="18"/>
              </w:rPr>
              <w:t>个瓶）；其他材质瓶盖</w:t>
            </w:r>
            <w:r>
              <w:rPr>
                <w:rFonts w:ascii="黑体" w:eastAsia="黑体" w:hAnsi="黑体" w:cs="黑体"/>
                <w:sz w:val="18"/>
                <w:szCs w:val="18"/>
              </w:rPr>
              <w:t>120</w:t>
            </w:r>
            <w:r>
              <w:rPr>
                <w:rFonts w:ascii="黑体" w:eastAsia="黑体" w:hAnsi="黑体" w:cs="黑体" w:hint="eastAsia"/>
                <w:sz w:val="18"/>
                <w:szCs w:val="18"/>
              </w:rPr>
              <w:t>个（配</w:t>
            </w:r>
            <w:r>
              <w:rPr>
                <w:rFonts w:ascii="黑体" w:eastAsia="黑体" w:hAnsi="黑体" w:cs="黑体"/>
                <w:sz w:val="18"/>
                <w:szCs w:val="18"/>
              </w:rPr>
              <w:t>10</w:t>
            </w:r>
            <w:r>
              <w:rPr>
                <w:rFonts w:ascii="黑体" w:eastAsia="黑体" w:hAnsi="黑体" w:cs="黑体" w:hint="eastAsia"/>
                <w:sz w:val="18"/>
                <w:szCs w:val="18"/>
              </w:rPr>
              <w:t>个瓶）；</w:t>
            </w:r>
          </w:p>
        </w:tc>
        <w:tc>
          <w:tcPr>
            <w:tcW w:w="1490" w:type="dxa"/>
          </w:tcPr>
          <w:p w:rsidR="00022ED8" w:rsidRDefault="007E28FB">
            <w:pPr>
              <w:snapToGrid w:val="0"/>
              <w:jc w:val="center"/>
              <w:rPr>
                <w:rFonts w:ascii="黑体" w:eastAsia="黑体" w:hAnsi="黑体" w:cs="黑体"/>
                <w:sz w:val="18"/>
                <w:szCs w:val="18"/>
              </w:rPr>
            </w:pPr>
            <w:r>
              <w:rPr>
                <w:rFonts w:ascii="黑体" w:eastAsia="黑体" w:hAnsi="黑体" w:cs="黑体" w:hint="eastAsia"/>
                <w:sz w:val="18"/>
                <w:szCs w:val="18"/>
              </w:rPr>
              <w:t>塑料防盗瓶盖：</w:t>
            </w:r>
            <w:r>
              <w:rPr>
                <w:rFonts w:ascii="黑体" w:eastAsia="黑体" w:hAnsi="黑体" w:cs="黑体"/>
                <w:sz w:val="18"/>
                <w:szCs w:val="18"/>
              </w:rPr>
              <w:t>450</w:t>
            </w:r>
            <w:r>
              <w:rPr>
                <w:rFonts w:ascii="黑体" w:eastAsia="黑体" w:hAnsi="黑体" w:cs="黑体" w:hint="eastAsia"/>
                <w:sz w:val="18"/>
                <w:szCs w:val="18"/>
              </w:rPr>
              <w:t>个（配</w:t>
            </w:r>
            <w:r>
              <w:rPr>
                <w:rFonts w:ascii="黑体" w:eastAsia="黑体" w:hAnsi="黑体" w:cs="黑体"/>
                <w:sz w:val="18"/>
                <w:szCs w:val="18"/>
              </w:rPr>
              <w:t>200</w:t>
            </w:r>
            <w:r>
              <w:rPr>
                <w:rFonts w:ascii="黑体" w:eastAsia="黑体" w:hAnsi="黑体" w:cs="黑体" w:hint="eastAsia"/>
                <w:sz w:val="18"/>
                <w:szCs w:val="18"/>
              </w:rPr>
              <w:t>个瓶）；组合式防伪瓶盖</w:t>
            </w:r>
            <w:r>
              <w:rPr>
                <w:rFonts w:ascii="黑体" w:eastAsia="黑体" w:hAnsi="黑体" w:cs="黑体"/>
                <w:sz w:val="18"/>
                <w:szCs w:val="18"/>
              </w:rPr>
              <w:t>150</w:t>
            </w:r>
            <w:r>
              <w:rPr>
                <w:rFonts w:ascii="黑体" w:eastAsia="黑体" w:hAnsi="黑体" w:cs="黑体" w:hint="eastAsia"/>
                <w:sz w:val="18"/>
                <w:szCs w:val="18"/>
              </w:rPr>
              <w:t>个（配</w:t>
            </w:r>
            <w:r>
              <w:rPr>
                <w:rFonts w:ascii="黑体" w:eastAsia="黑体" w:hAnsi="黑体" w:cs="黑体"/>
                <w:sz w:val="18"/>
                <w:szCs w:val="18"/>
              </w:rPr>
              <w:t>75</w:t>
            </w:r>
            <w:r>
              <w:rPr>
                <w:rFonts w:ascii="黑体" w:eastAsia="黑体" w:hAnsi="黑体" w:cs="黑体" w:hint="eastAsia"/>
                <w:sz w:val="18"/>
                <w:szCs w:val="18"/>
              </w:rPr>
              <w:t>个瓶）；其他材质瓶盖</w:t>
            </w:r>
            <w:r>
              <w:rPr>
                <w:rFonts w:ascii="黑体" w:eastAsia="黑体" w:hAnsi="黑体" w:cs="黑体"/>
                <w:sz w:val="18"/>
                <w:szCs w:val="18"/>
              </w:rPr>
              <w:t>60</w:t>
            </w:r>
            <w:r>
              <w:rPr>
                <w:rFonts w:ascii="黑体" w:eastAsia="黑体" w:hAnsi="黑体" w:cs="黑体" w:hint="eastAsia"/>
                <w:sz w:val="18"/>
                <w:szCs w:val="18"/>
              </w:rPr>
              <w:t>个（配</w:t>
            </w:r>
            <w:r>
              <w:rPr>
                <w:rFonts w:ascii="黑体" w:eastAsia="黑体" w:hAnsi="黑体" w:cs="黑体"/>
                <w:sz w:val="18"/>
                <w:szCs w:val="18"/>
              </w:rPr>
              <w:t>5</w:t>
            </w:r>
            <w:r>
              <w:rPr>
                <w:rFonts w:ascii="黑体" w:eastAsia="黑体" w:hAnsi="黑体" w:cs="黑体" w:hint="eastAsia"/>
                <w:sz w:val="18"/>
                <w:szCs w:val="18"/>
              </w:rPr>
              <w:t>个瓶）</w:t>
            </w:r>
          </w:p>
        </w:tc>
        <w:tc>
          <w:tcPr>
            <w:tcW w:w="1865" w:type="dxa"/>
          </w:tcPr>
          <w:p w:rsidR="00022ED8" w:rsidRDefault="007E28FB">
            <w:pPr>
              <w:snapToGrid w:val="0"/>
              <w:jc w:val="center"/>
              <w:rPr>
                <w:rFonts w:ascii="黑体" w:eastAsia="黑体" w:hAnsi="黑体" w:cs="黑体"/>
                <w:sz w:val="18"/>
                <w:szCs w:val="18"/>
              </w:rPr>
            </w:pPr>
            <w:r>
              <w:rPr>
                <w:rFonts w:ascii="黑体" w:eastAsia="黑体" w:hAnsi="黑体" w:cs="黑体" w:hint="eastAsia"/>
                <w:sz w:val="18"/>
                <w:szCs w:val="18"/>
              </w:rPr>
              <w:t>塑料防盗瓶盖：</w:t>
            </w:r>
            <w:r>
              <w:rPr>
                <w:rFonts w:ascii="黑体" w:eastAsia="黑体" w:hAnsi="黑体" w:cs="黑体"/>
                <w:sz w:val="18"/>
                <w:szCs w:val="18"/>
              </w:rPr>
              <w:t>450</w:t>
            </w:r>
            <w:r>
              <w:rPr>
                <w:rFonts w:ascii="黑体" w:eastAsia="黑体" w:hAnsi="黑体" w:cs="黑体" w:hint="eastAsia"/>
                <w:sz w:val="18"/>
                <w:szCs w:val="18"/>
              </w:rPr>
              <w:t>个（配</w:t>
            </w:r>
            <w:r>
              <w:rPr>
                <w:rFonts w:ascii="黑体" w:eastAsia="黑体" w:hAnsi="黑体" w:cs="黑体"/>
                <w:sz w:val="18"/>
                <w:szCs w:val="18"/>
              </w:rPr>
              <w:t>200</w:t>
            </w:r>
            <w:r>
              <w:rPr>
                <w:rFonts w:ascii="黑体" w:eastAsia="黑体" w:hAnsi="黑体" w:cs="黑体" w:hint="eastAsia"/>
                <w:sz w:val="18"/>
                <w:szCs w:val="18"/>
              </w:rPr>
              <w:t>个瓶）；组合式防伪瓶盖</w:t>
            </w:r>
            <w:r>
              <w:rPr>
                <w:rFonts w:ascii="黑体" w:eastAsia="黑体" w:hAnsi="黑体" w:cs="黑体"/>
                <w:sz w:val="18"/>
                <w:szCs w:val="18"/>
              </w:rPr>
              <w:t>150</w:t>
            </w:r>
            <w:r>
              <w:rPr>
                <w:rFonts w:ascii="黑体" w:eastAsia="黑体" w:hAnsi="黑体" w:cs="黑体" w:hint="eastAsia"/>
                <w:sz w:val="18"/>
                <w:szCs w:val="18"/>
              </w:rPr>
              <w:t>个（配</w:t>
            </w:r>
            <w:r>
              <w:rPr>
                <w:rFonts w:ascii="黑体" w:eastAsia="黑体" w:hAnsi="黑体" w:cs="黑体"/>
                <w:sz w:val="18"/>
                <w:szCs w:val="18"/>
              </w:rPr>
              <w:t>75</w:t>
            </w:r>
            <w:r>
              <w:rPr>
                <w:rFonts w:ascii="黑体" w:eastAsia="黑体" w:hAnsi="黑体" w:cs="黑体" w:hint="eastAsia"/>
                <w:sz w:val="18"/>
                <w:szCs w:val="18"/>
              </w:rPr>
              <w:t>个瓶）；其他材质瓶盖</w:t>
            </w:r>
            <w:r>
              <w:rPr>
                <w:rFonts w:ascii="黑体" w:eastAsia="黑体" w:hAnsi="黑体" w:cs="黑体"/>
                <w:sz w:val="18"/>
                <w:szCs w:val="18"/>
              </w:rPr>
              <w:t>60</w:t>
            </w:r>
            <w:r>
              <w:rPr>
                <w:rFonts w:ascii="黑体" w:eastAsia="黑体" w:hAnsi="黑体" w:cs="黑体" w:hint="eastAsia"/>
                <w:sz w:val="18"/>
                <w:szCs w:val="18"/>
              </w:rPr>
              <w:t>个（配</w:t>
            </w:r>
            <w:r>
              <w:rPr>
                <w:rFonts w:ascii="黑体" w:eastAsia="黑体" w:hAnsi="黑体" w:cs="黑体"/>
                <w:sz w:val="18"/>
                <w:szCs w:val="18"/>
              </w:rPr>
              <w:t>5</w:t>
            </w:r>
            <w:r>
              <w:rPr>
                <w:rFonts w:ascii="黑体" w:eastAsia="黑体" w:hAnsi="黑体" w:cs="黑体" w:hint="eastAsia"/>
                <w:sz w:val="18"/>
                <w:szCs w:val="18"/>
              </w:rPr>
              <w:t>个瓶）</w:t>
            </w:r>
          </w:p>
        </w:tc>
      </w:tr>
      <w:tr w:rsidR="00022ED8">
        <w:trPr>
          <w:trHeight w:val="467"/>
        </w:trPr>
        <w:tc>
          <w:tcPr>
            <w:tcW w:w="2568" w:type="dxa"/>
          </w:tcPr>
          <w:p w:rsidR="00022ED8" w:rsidRDefault="007E28FB">
            <w:pPr>
              <w:jc w:val="center"/>
              <w:rPr>
                <w:rFonts w:ascii="黑体" w:eastAsia="黑体" w:hAnsi="黑体"/>
                <w:kern w:val="0"/>
                <w:sz w:val="18"/>
                <w:szCs w:val="18"/>
              </w:rPr>
            </w:pPr>
            <w:r>
              <w:rPr>
                <w:rFonts w:ascii="黑体" w:eastAsia="黑体" w:hAnsi="黑体" w:hint="eastAsia"/>
                <w:sz w:val="18"/>
                <w:szCs w:val="18"/>
              </w:rPr>
              <w:t>塑料一次性餐饮具</w:t>
            </w:r>
          </w:p>
        </w:tc>
        <w:tc>
          <w:tcPr>
            <w:tcW w:w="1369" w:type="dxa"/>
          </w:tcPr>
          <w:p w:rsidR="00022ED8" w:rsidRDefault="007E28FB">
            <w:pPr>
              <w:jc w:val="center"/>
              <w:rPr>
                <w:rFonts w:ascii="黑体" w:eastAsia="黑体" w:hAnsi="黑体"/>
                <w:kern w:val="0"/>
                <w:sz w:val="18"/>
                <w:szCs w:val="18"/>
              </w:rPr>
            </w:pPr>
            <w:r>
              <w:rPr>
                <w:rFonts w:ascii="黑体" w:eastAsia="黑体" w:hAnsi="黑体" w:hint="eastAsia"/>
                <w:kern w:val="0"/>
                <w:sz w:val="18"/>
                <w:szCs w:val="18"/>
              </w:rPr>
              <w:t>≥</w:t>
            </w:r>
            <w:r>
              <w:rPr>
                <w:rFonts w:ascii="黑体" w:eastAsia="黑体" w:hAnsi="黑体"/>
                <w:kern w:val="0"/>
                <w:sz w:val="18"/>
                <w:szCs w:val="18"/>
              </w:rPr>
              <w:t>500</w:t>
            </w:r>
            <w:r>
              <w:rPr>
                <w:rFonts w:ascii="黑体" w:eastAsia="黑体" w:hAnsi="黑体" w:hint="eastAsia"/>
                <w:kern w:val="0"/>
                <w:sz w:val="18"/>
                <w:szCs w:val="18"/>
              </w:rPr>
              <w:t>个</w:t>
            </w:r>
          </w:p>
        </w:tc>
        <w:tc>
          <w:tcPr>
            <w:tcW w:w="1497" w:type="dxa"/>
          </w:tcPr>
          <w:p w:rsidR="00022ED8" w:rsidRDefault="007E28FB">
            <w:pPr>
              <w:jc w:val="center"/>
              <w:rPr>
                <w:rFonts w:ascii="黑体" w:eastAsia="黑体" w:hAnsi="黑体"/>
                <w:kern w:val="0"/>
                <w:sz w:val="18"/>
                <w:szCs w:val="18"/>
              </w:rPr>
            </w:pPr>
            <w:r>
              <w:rPr>
                <w:rFonts w:ascii="黑体" w:eastAsia="黑体" w:hAnsi="黑体"/>
                <w:kern w:val="0"/>
                <w:sz w:val="18"/>
                <w:szCs w:val="18"/>
              </w:rPr>
              <w:t>160</w:t>
            </w:r>
            <w:r>
              <w:rPr>
                <w:rFonts w:ascii="黑体" w:eastAsia="黑体" w:hAnsi="黑体" w:hint="eastAsia"/>
                <w:kern w:val="0"/>
                <w:sz w:val="18"/>
                <w:szCs w:val="18"/>
              </w:rPr>
              <w:t>个</w:t>
            </w:r>
          </w:p>
        </w:tc>
        <w:tc>
          <w:tcPr>
            <w:tcW w:w="1490" w:type="dxa"/>
          </w:tcPr>
          <w:p w:rsidR="00022ED8" w:rsidRDefault="007E28FB">
            <w:pPr>
              <w:jc w:val="center"/>
              <w:rPr>
                <w:rFonts w:ascii="黑体" w:eastAsia="黑体" w:hAnsi="黑体"/>
                <w:kern w:val="0"/>
                <w:sz w:val="18"/>
                <w:szCs w:val="18"/>
              </w:rPr>
            </w:pPr>
            <w:r>
              <w:rPr>
                <w:rFonts w:ascii="黑体" w:eastAsia="黑体" w:hAnsi="黑体"/>
                <w:kern w:val="0"/>
                <w:sz w:val="18"/>
                <w:szCs w:val="18"/>
              </w:rPr>
              <w:t>95</w:t>
            </w:r>
            <w:r>
              <w:rPr>
                <w:rFonts w:ascii="黑体" w:eastAsia="黑体" w:hAnsi="黑体" w:hint="eastAsia"/>
                <w:kern w:val="0"/>
                <w:sz w:val="18"/>
                <w:szCs w:val="18"/>
              </w:rPr>
              <w:t>个</w:t>
            </w:r>
          </w:p>
        </w:tc>
        <w:tc>
          <w:tcPr>
            <w:tcW w:w="1865" w:type="dxa"/>
          </w:tcPr>
          <w:p w:rsidR="00022ED8" w:rsidRDefault="007E28FB">
            <w:pPr>
              <w:snapToGrid w:val="0"/>
              <w:jc w:val="center"/>
              <w:rPr>
                <w:rFonts w:ascii="黑体" w:eastAsia="黑体" w:hAnsi="黑体" w:cs="黑体"/>
                <w:sz w:val="18"/>
                <w:szCs w:val="18"/>
              </w:rPr>
            </w:pPr>
            <w:r>
              <w:rPr>
                <w:rFonts w:ascii="黑体" w:eastAsia="黑体" w:hAnsi="黑体"/>
                <w:kern w:val="0"/>
                <w:sz w:val="18"/>
                <w:szCs w:val="18"/>
              </w:rPr>
              <w:t>65</w:t>
            </w:r>
            <w:r>
              <w:rPr>
                <w:rFonts w:ascii="黑体" w:eastAsia="黑体" w:hAnsi="黑体" w:hint="eastAsia"/>
                <w:kern w:val="0"/>
                <w:sz w:val="18"/>
                <w:szCs w:val="18"/>
              </w:rPr>
              <w:t>个</w:t>
            </w:r>
          </w:p>
        </w:tc>
      </w:tr>
      <w:tr w:rsidR="00022ED8">
        <w:trPr>
          <w:trHeight w:val="467"/>
        </w:trPr>
        <w:tc>
          <w:tcPr>
            <w:tcW w:w="2568" w:type="dxa"/>
          </w:tcPr>
          <w:p w:rsidR="00022ED8" w:rsidRDefault="007E28FB">
            <w:pPr>
              <w:jc w:val="center"/>
              <w:rPr>
                <w:rFonts w:ascii="黑体" w:eastAsia="黑体" w:hAnsi="黑体"/>
                <w:sz w:val="18"/>
                <w:szCs w:val="18"/>
              </w:rPr>
            </w:pPr>
            <w:r>
              <w:rPr>
                <w:rFonts w:ascii="黑体" w:eastAsia="黑体" w:hAnsi="黑体" w:hint="eastAsia"/>
                <w:sz w:val="18"/>
                <w:szCs w:val="18"/>
              </w:rPr>
              <w:t>密胺塑料餐具</w:t>
            </w:r>
          </w:p>
        </w:tc>
        <w:tc>
          <w:tcPr>
            <w:tcW w:w="1369" w:type="dxa"/>
          </w:tcPr>
          <w:p w:rsidR="00022ED8" w:rsidRDefault="007E28FB">
            <w:pPr>
              <w:jc w:val="center"/>
              <w:rPr>
                <w:rFonts w:ascii="黑体" w:eastAsia="黑体" w:hAnsi="黑体"/>
                <w:kern w:val="0"/>
                <w:sz w:val="18"/>
                <w:szCs w:val="18"/>
              </w:rPr>
            </w:pPr>
            <w:r>
              <w:rPr>
                <w:rFonts w:ascii="黑体" w:eastAsia="黑体" w:hAnsi="黑体" w:hint="eastAsia"/>
                <w:kern w:val="0"/>
                <w:sz w:val="18"/>
                <w:szCs w:val="18"/>
              </w:rPr>
              <w:t>≥</w:t>
            </w:r>
            <w:r>
              <w:rPr>
                <w:rFonts w:ascii="黑体" w:eastAsia="黑体" w:hAnsi="黑体"/>
                <w:kern w:val="0"/>
                <w:sz w:val="18"/>
                <w:szCs w:val="18"/>
              </w:rPr>
              <w:t>200</w:t>
            </w:r>
            <w:r>
              <w:rPr>
                <w:rFonts w:ascii="黑体" w:eastAsia="黑体" w:hAnsi="黑体" w:hint="eastAsia"/>
                <w:kern w:val="0"/>
                <w:sz w:val="18"/>
                <w:szCs w:val="18"/>
              </w:rPr>
              <w:t>个</w:t>
            </w:r>
          </w:p>
        </w:tc>
        <w:tc>
          <w:tcPr>
            <w:tcW w:w="1497" w:type="dxa"/>
          </w:tcPr>
          <w:p w:rsidR="00022ED8" w:rsidRDefault="007E28FB">
            <w:pPr>
              <w:jc w:val="center"/>
              <w:rPr>
                <w:rFonts w:ascii="黑体" w:eastAsia="黑体" w:hAnsi="黑体"/>
                <w:kern w:val="0"/>
                <w:sz w:val="18"/>
                <w:szCs w:val="18"/>
              </w:rPr>
            </w:pPr>
            <w:r>
              <w:rPr>
                <w:rFonts w:ascii="黑体" w:eastAsia="黑体" w:hAnsi="黑体"/>
                <w:kern w:val="0"/>
                <w:sz w:val="18"/>
                <w:szCs w:val="18"/>
              </w:rPr>
              <w:t>60</w:t>
            </w:r>
            <w:r>
              <w:rPr>
                <w:rFonts w:ascii="黑体" w:eastAsia="黑体" w:hAnsi="黑体" w:hint="eastAsia"/>
                <w:kern w:val="0"/>
                <w:sz w:val="18"/>
                <w:szCs w:val="18"/>
              </w:rPr>
              <w:t>个</w:t>
            </w:r>
          </w:p>
        </w:tc>
        <w:tc>
          <w:tcPr>
            <w:tcW w:w="1490" w:type="dxa"/>
          </w:tcPr>
          <w:p w:rsidR="00022ED8" w:rsidRDefault="007E28FB">
            <w:pPr>
              <w:jc w:val="center"/>
              <w:rPr>
                <w:rFonts w:ascii="黑体" w:eastAsia="黑体" w:hAnsi="黑体"/>
                <w:kern w:val="0"/>
                <w:sz w:val="18"/>
                <w:szCs w:val="18"/>
              </w:rPr>
            </w:pPr>
            <w:r>
              <w:rPr>
                <w:rFonts w:ascii="黑体" w:eastAsia="黑体" w:hAnsi="黑体"/>
                <w:kern w:val="0"/>
                <w:sz w:val="18"/>
                <w:szCs w:val="18"/>
              </w:rPr>
              <w:t>40</w:t>
            </w:r>
            <w:r>
              <w:rPr>
                <w:rFonts w:ascii="黑体" w:eastAsia="黑体" w:hAnsi="黑体" w:hint="eastAsia"/>
                <w:kern w:val="0"/>
                <w:sz w:val="18"/>
                <w:szCs w:val="18"/>
              </w:rPr>
              <w:t>个</w:t>
            </w:r>
          </w:p>
        </w:tc>
        <w:tc>
          <w:tcPr>
            <w:tcW w:w="1865" w:type="dxa"/>
          </w:tcPr>
          <w:p w:rsidR="00022ED8" w:rsidRDefault="007E28FB">
            <w:pPr>
              <w:snapToGrid w:val="0"/>
              <w:jc w:val="center"/>
              <w:rPr>
                <w:rFonts w:ascii="黑体" w:eastAsia="黑体" w:hAnsi="黑体"/>
                <w:kern w:val="0"/>
                <w:sz w:val="18"/>
                <w:szCs w:val="18"/>
              </w:rPr>
            </w:pPr>
            <w:r>
              <w:rPr>
                <w:rFonts w:ascii="黑体" w:eastAsia="黑体" w:hAnsi="黑体"/>
                <w:kern w:val="0"/>
                <w:sz w:val="18"/>
                <w:szCs w:val="18"/>
              </w:rPr>
              <w:t>20</w:t>
            </w:r>
            <w:r>
              <w:rPr>
                <w:rFonts w:ascii="黑体" w:eastAsia="黑体" w:hAnsi="黑体" w:hint="eastAsia"/>
                <w:kern w:val="0"/>
                <w:sz w:val="18"/>
                <w:szCs w:val="18"/>
              </w:rPr>
              <w:t>个</w:t>
            </w:r>
          </w:p>
        </w:tc>
      </w:tr>
      <w:tr w:rsidR="00846DE8">
        <w:trPr>
          <w:trHeight w:val="467"/>
        </w:trPr>
        <w:tc>
          <w:tcPr>
            <w:tcW w:w="2568" w:type="dxa"/>
          </w:tcPr>
          <w:p w:rsidR="00846DE8" w:rsidRDefault="00846DE8">
            <w:pPr>
              <w:jc w:val="center"/>
              <w:rPr>
                <w:rFonts w:ascii="黑体" w:eastAsia="黑体" w:hAnsi="黑体"/>
                <w:sz w:val="18"/>
                <w:szCs w:val="18"/>
              </w:rPr>
            </w:pPr>
            <w:r>
              <w:rPr>
                <w:rFonts w:ascii="黑体" w:eastAsia="黑体" w:hAnsi="黑体" w:hint="eastAsia"/>
                <w:sz w:val="18"/>
                <w:szCs w:val="18"/>
              </w:rPr>
              <w:t>手洗餐具用洗涤剂</w:t>
            </w:r>
          </w:p>
        </w:tc>
        <w:tc>
          <w:tcPr>
            <w:tcW w:w="1369" w:type="dxa"/>
          </w:tcPr>
          <w:p w:rsidR="00846DE8" w:rsidRDefault="00846DE8">
            <w:pPr>
              <w:jc w:val="center"/>
              <w:rPr>
                <w:rFonts w:ascii="黑体" w:eastAsia="黑体" w:hAnsi="黑体"/>
                <w:kern w:val="0"/>
                <w:sz w:val="18"/>
                <w:szCs w:val="18"/>
              </w:rPr>
            </w:pPr>
            <w:r>
              <w:rPr>
                <w:rFonts w:ascii="黑体" w:eastAsia="黑体" w:hAnsi="黑体" w:hint="eastAsia"/>
                <w:kern w:val="0"/>
                <w:sz w:val="18"/>
                <w:szCs w:val="18"/>
              </w:rPr>
              <w:t>满足抽样数量即可</w:t>
            </w:r>
          </w:p>
        </w:tc>
        <w:tc>
          <w:tcPr>
            <w:tcW w:w="1497" w:type="dxa"/>
          </w:tcPr>
          <w:p w:rsidR="00846DE8" w:rsidRDefault="00846DE8">
            <w:pPr>
              <w:jc w:val="center"/>
              <w:rPr>
                <w:rFonts w:ascii="黑体" w:eastAsia="黑体" w:hAnsi="黑体"/>
                <w:kern w:val="0"/>
                <w:sz w:val="18"/>
                <w:szCs w:val="18"/>
              </w:rPr>
            </w:pPr>
            <w:r w:rsidRPr="00616FA0">
              <w:rPr>
                <w:rFonts w:ascii="黑体" w:eastAsia="黑体" w:hAnsi="黑体" w:hint="eastAsia"/>
                <w:kern w:val="0"/>
                <w:sz w:val="18"/>
                <w:szCs w:val="18"/>
              </w:rPr>
              <w:t>总量不少于1</w:t>
            </w:r>
            <w:r w:rsidRPr="00616FA0">
              <w:rPr>
                <w:rFonts w:ascii="黑体" w:eastAsia="黑体" w:hAnsi="黑体"/>
                <w:kern w:val="0"/>
                <w:sz w:val="18"/>
                <w:szCs w:val="18"/>
              </w:rPr>
              <w:t>kg</w:t>
            </w:r>
            <w:r w:rsidRPr="00616FA0">
              <w:rPr>
                <w:rFonts w:ascii="黑体" w:eastAsia="黑体" w:hAnsi="黑体" w:hint="eastAsia"/>
                <w:kern w:val="0"/>
                <w:sz w:val="18"/>
                <w:szCs w:val="18"/>
              </w:rPr>
              <w:t>且不少于2个独立包装</w:t>
            </w:r>
          </w:p>
        </w:tc>
        <w:tc>
          <w:tcPr>
            <w:tcW w:w="1490" w:type="dxa"/>
          </w:tcPr>
          <w:p w:rsidR="00846DE8" w:rsidRDefault="00846DE8">
            <w:pPr>
              <w:jc w:val="center"/>
              <w:rPr>
                <w:rFonts w:ascii="黑体" w:eastAsia="黑体" w:hAnsi="黑体"/>
                <w:kern w:val="0"/>
                <w:sz w:val="18"/>
                <w:szCs w:val="18"/>
              </w:rPr>
            </w:pPr>
            <w:r>
              <w:rPr>
                <w:rFonts w:ascii="黑体" w:eastAsia="黑体" w:hAnsi="黑体" w:hint="eastAsia"/>
                <w:kern w:val="0"/>
                <w:sz w:val="18"/>
                <w:szCs w:val="18"/>
              </w:rPr>
              <w:t>不少于0.5kg的1个独立包装</w:t>
            </w:r>
          </w:p>
        </w:tc>
        <w:tc>
          <w:tcPr>
            <w:tcW w:w="1865" w:type="dxa"/>
          </w:tcPr>
          <w:p w:rsidR="00846DE8" w:rsidRDefault="00846DE8">
            <w:pPr>
              <w:snapToGrid w:val="0"/>
              <w:jc w:val="center"/>
              <w:rPr>
                <w:rFonts w:ascii="黑体" w:eastAsia="黑体" w:hAnsi="黑体"/>
                <w:kern w:val="0"/>
                <w:sz w:val="18"/>
                <w:szCs w:val="18"/>
              </w:rPr>
            </w:pPr>
            <w:r>
              <w:rPr>
                <w:rFonts w:ascii="黑体" w:eastAsia="黑体" w:hAnsi="黑体" w:hint="eastAsia"/>
                <w:kern w:val="0"/>
                <w:sz w:val="18"/>
                <w:szCs w:val="18"/>
              </w:rPr>
              <w:t>不少于0.5kg的1个独立包装</w:t>
            </w:r>
          </w:p>
        </w:tc>
      </w:tr>
      <w:tr w:rsidR="00846DE8">
        <w:trPr>
          <w:trHeight w:val="467"/>
        </w:trPr>
        <w:tc>
          <w:tcPr>
            <w:tcW w:w="8789" w:type="dxa"/>
            <w:gridSpan w:val="5"/>
          </w:tcPr>
          <w:p w:rsidR="00846DE8" w:rsidRDefault="00846DE8">
            <w:pPr>
              <w:snapToGrid w:val="0"/>
              <w:rPr>
                <w:rFonts w:ascii="黑体" w:eastAsia="黑体" w:hAnsi="黑体" w:cs="黑体"/>
                <w:sz w:val="18"/>
                <w:szCs w:val="18"/>
              </w:rPr>
            </w:pPr>
            <w:r>
              <w:rPr>
                <w:rFonts w:ascii="黑体" w:eastAsia="黑体" w:hAnsi="黑体" w:cs="黑体"/>
                <w:sz w:val="18"/>
                <w:szCs w:val="18"/>
              </w:rPr>
              <w:t>a</w:t>
            </w:r>
            <w:r>
              <w:rPr>
                <w:rFonts w:ascii="宋体" w:hAnsi="宋体" w:cs="黑体" w:hint="eastAsia"/>
                <w:sz w:val="18"/>
                <w:szCs w:val="18"/>
              </w:rPr>
              <w:t>复合膜（袋）抽样后，两份样品分别用被抽查塑料膜或袋或企业提供的非复合膜袋密封；袋</w:t>
            </w:r>
            <w:r>
              <w:rPr>
                <w:rFonts w:ascii="宋体" w:hAnsi="宋体" w:hint="eastAsia"/>
                <w:kern w:val="0"/>
                <w:sz w:val="18"/>
                <w:szCs w:val="18"/>
              </w:rPr>
              <w:t>试样规格应≥</w:t>
            </w:r>
            <w:r>
              <w:rPr>
                <w:rFonts w:ascii="宋体" w:hAnsi="宋体"/>
                <w:kern w:val="0"/>
                <w:sz w:val="18"/>
                <w:szCs w:val="18"/>
              </w:rPr>
              <w:t>10cm</w:t>
            </w:r>
            <w:r>
              <w:rPr>
                <w:rFonts w:ascii="宋体" w:hAnsi="宋体" w:hint="eastAsia"/>
                <w:kern w:val="0"/>
                <w:sz w:val="18"/>
                <w:szCs w:val="18"/>
              </w:rPr>
              <w:t>×</w:t>
            </w:r>
            <w:r>
              <w:rPr>
                <w:rFonts w:ascii="宋体" w:hAnsi="宋体"/>
                <w:kern w:val="0"/>
                <w:sz w:val="18"/>
                <w:szCs w:val="18"/>
              </w:rPr>
              <w:t>15cm</w:t>
            </w:r>
            <w:r>
              <w:rPr>
                <w:rFonts w:ascii="黑体" w:eastAsia="黑体" w:hAnsi="黑体" w:cs="黑体" w:hint="eastAsia"/>
                <w:sz w:val="18"/>
                <w:szCs w:val="18"/>
              </w:rPr>
              <w:t>。</w:t>
            </w:r>
          </w:p>
        </w:tc>
      </w:tr>
    </w:tbl>
    <w:p w:rsidR="00022ED8" w:rsidRDefault="00022ED8" w:rsidP="001E5897">
      <w:pPr>
        <w:pStyle w:val="ae"/>
        <w:spacing w:line="360" w:lineRule="exact"/>
        <w:ind w:firstLineChars="740" w:firstLine="1628"/>
        <w:jc w:val="left"/>
        <w:rPr>
          <w:rFonts w:ascii="Times New Roman"/>
          <w:szCs w:val="21"/>
        </w:rPr>
      </w:pPr>
    </w:p>
    <w:p w:rsidR="00022ED8" w:rsidRDefault="007E28FB">
      <w:pPr>
        <w:adjustRightInd w:val="0"/>
        <w:snapToGrid w:val="0"/>
        <w:spacing w:line="560" w:lineRule="exact"/>
        <w:rPr>
          <w:rFonts w:ascii="方正黑体简体" w:eastAsia="方正黑体简体" w:hAnsi="黑体"/>
          <w:b/>
          <w:szCs w:val="21"/>
        </w:rPr>
      </w:pPr>
      <w:r>
        <w:rPr>
          <w:rFonts w:ascii="方正黑体简体" w:eastAsia="方正黑体简体" w:hAnsi="黑体"/>
          <w:b/>
          <w:szCs w:val="21"/>
        </w:rPr>
        <w:t>2</w:t>
      </w:r>
      <w:r>
        <w:rPr>
          <w:rFonts w:ascii="方正黑体简体" w:eastAsia="方正黑体简体" w:hAnsi="黑体" w:hint="eastAsia"/>
          <w:b/>
          <w:szCs w:val="21"/>
        </w:rPr>
        <w:t>检验依据</w:t>
      </w:r>
    </w:p>
    <w:p w:rsidR="00022ED8" w:rsidRDefault="007E28FB">
      <w:pPr>
        <w:spacing w:line="560" w:lineRule="exact"/>
        <w:ind w:firstLineChars="200" w:firstLine="420"/>
        <w:rPr>
          <w:rFonts w:ascii="宋体"/>
          <w:szCs w:val="21"/>
        </w:rPr>
      </w:pPr>
      <w:r>
        <w:rPr>
          <w:rFonts w:ascii="宋体" w:hAnsi="宋体" w:hint="eastAsia"/>
          <w:szCs w:val="21"/>
        </w:rPr>
        <w:t>检验项目见表</w:t>
      </w:r>
      <w:r>
        <w:rPr>
          <w:rFonts w:ascii="宋体" w:hAnsi="宋体"/>
          <w:szCs w:val="21"/>
        </w:rPr>
        <w:t>2-1</w:t>
      </w:r>
      <w:r w:rsidR="00415614">
        <w:rPr>
          <w:rFonts w:ascii="宋体" w:hAnsi="宋体" w:hint="eastAsia"/>
          <w:szCs w:val="21"/>
        </w:rPr>
        <w:t>3</w:t>
      </w:r>
      <w:r>
        <w:rPr>
          <w:rFonts w:ascii="宋体" w:hAnsi="宋体" w:hint="eastAsia"/>
          <w:szCs w:val="21"/>
        </w:rPr>
        <w:t>。</w:t>
      </w:r>
    </w:p>
    <w:p w:rsidR="00022ED8" w:rsidRDefault="007E28FB">
      <w:pPr>
        <w:spacing w:line="440" w:lineRule="exact"/>
        <w:ind w:firstLineChars="1050" w:firstLine="1890"/>
        <w:rPr>
          <w:rFonts w:asci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 xml:space="preserve">2 </w:t>
      </w:r>
      <w:r>
        <w:rPr>
          <w:rFonts w:ascii="宋体" w:hAnsi="宋体" w:cs="宋体" w:hint="eastAsia"/>
          <w:color w:val="000000"/>
          <w:kern w:val="0"/>
          <w:sz w:val="18"/>
          <w:szCs w:val="18"/>
        </w:rPr>
        <w:t>纸质食品包装复合容器（纸碗和纸杯）检验项目</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2304"/>
        <w:gridCol w:w="2340"/>
        <w:gridCol w:w="2520"/>
        <w:gridCol w:w="720"/>
        <w:gridCol w:w="720"/>
      </w:tblGrid>
      <w:tr w:rsidR="00022ED8">
        <w:trPr>
          <w:trHeight w:val="556"/>
        </w:trPr>
        <w:tc>
          <w:tcPr>
            <w:tcW w:w="576"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序号</w:t>
            </w:r>
          </w:p>
        </w:tc>
        <w:tc>
          <w:tcPr>
            <w:tcW w:w="2304"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检验项目</w:t>
            </w:r>
          </w:p>
        </w:tc>
        <w:tc>
          <w:tcPr>
            <w:tcW w:w="2340"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判定依据</w:t>
            </w:r>
          </w:p>
        </w:tc>
        <w:tc>
          <w:tcPr>
            <w:tcW w:w="2520"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检验方法</w:t>
            </w:r>
          </w:p>
        </w:tc>
        <w:tc>
          <w:tcPr>
            <w:tcW w:w="1440" w:type="dxa"/>
            <w:gridSpan w:val="2"/>
          </w:tcPr>
          <w:p w:rsidR="00022ED8" w:rsidRDefault="007E28FB">
            <w:pPr>
              <w:snapToGrid w:val="0"/>
              <w:jc w:val="center"/>
              <w:rPr>
                <w:rFonts w:ascii="黑体" w:eastAsia="黑体" w:hAnsi="黑体"/>
                <w:sz w:val="18"/>
                <w:szCs w:val="18"/>
              </w:rPr>
            </w:pPr>
            <w:r>
              <w:rPr>
                <w:rFonts w:ascii="黑体" w:eastAsia="黑体" w:hAnsi="黑体" w:hint="eastAsia"/>
                <w:sz w:val="18"/>
                <w:szCs w:val="18"/>
              </w:rPr>
              <w:t>重要程度分类</w:t>
            </w:r>
          </w:p>
        </w:tc>
      </w:tr>
      <w:tr w:rsidR="00022ED8">
        <w:trPr>
          <w:trHeight w:val="371"/>
        </w:trPr>
        <w:tc>
          <w:tcPr>
            <w:tcW w:w="576" w:type="dxa"/>
            <w:vMerge/>
            <w:vAlign w:val="center"/>
          </w:tcPr>
          <w:p w:rsidR="00022ED8" w:rsidRDefault="00022ED8">
            <w:pPr>
              <w:snapToGrid w:val="0"/>
              <w:jc w:val="center"/>
              <w:rPr>
                <w:rFonts w:ascii="黑体" w:eastAsia="黑体" w:hAnsi="黑体"/>
                <w:sz w:val="18"/>
                <w:szCs w:val="18"/>
              </w:rPr>
            </w:pPr>
          </w:p>
        </w:tc>
        <w:tc>
          <w:tcPr>
            <w:tcW w:w="2304" w:type="dxa"/>
            <w:vMerge/>
            <w:vAlign w:val="center"/>
          </w:tcPr>
          <w:p w:rsidR="00022ED8" w:rsidRDefault="00022ED8">
            <w:pPr>
              <w:snapToGrid w:val="0"/>
              <w:jc w:val="center"/>
              <w:rPr>
                <w:rFonts w:ascii="黑体" w:eastAsia="黑体" w:hAnsi="黑体"/>
                <w:sz w:val="18"/>
                <w:szCs w:val="18"/>
              </w:rPr>
            </w:pPr>
          </w:p>
        </w:tc>
        <w:tc>
          <w:tcPr>
            <w:tcW w:w="2340" w:type="dxa"/>
            <w:vMerge/>
            <w:vAlign w:val="center"/>
          </w:tcPr>
          <w:p w:rsidR="00022ED8" w:rsidRDefault="00022ED8">
            <w:pPr>
              <w:snapToGrid w:val="0"/>
              <w:jc w:val="center"/>
              <w:rPr>
                <w:rFonts w:ascii="黑体" w:eastAsia="黑体" w:hAnsi="黑体"/>
                <w:sz w:val="18"/>
                <w:szCs w:val="18"/>
              </w:rPr>
            </w:pPr>
          </w:p>
        </w:tc>
        <w:tc>
          <w:tcPr>
            <w:tcW w:w="2520" w:type="dxa"/>
            <w:vMerge/>
            <w:vAlign w:val="center"/>
          </w:tcPr>
          <w:p w:rsidR="00022ED8" w:rsidRDefault="00022ED8">
            <w:pPr>
              <w:snapToGrid w:val="0"/>
              <w:jc w:val="center"/>
              <w:rPr>
                <w:rFonts w:ascii="黑体" w:eastAsia="黑体" w:hAnsi="黑体"/>
                <w:sz w:val="18"/>
                <w:szCs w:val="18"/>
              </w:rPr>
            </w:pPr>
          </w:p>
        </w:tc>
        <w:tc>
          <w:tcPr>
            <w:tcW w:w="720" w:type="dxa"/>
          </w:tcPr>
          <w:p w:rsidR="00022ED8" w:rsidRDefault="007E28FB">
            <w:pPr>
              <w:snapToGrid w:val="0"/>
              <w:jc w:val="center"/>
              <w:rPr>
                <w:rFonts w:ascii="黑体" w:eastAsia="黑体" w:hAnsi="黑体"/>
                <w:sz w:val="18"/>
                <w:szCs w:val="18"/>
              </w:rPr>
            </w:pPr>
            <w:r>
              <w:rPr>
                <w:rFonts w:ascii="黑体" w:eastAsia="黑体" w:hAnsi="黑体"/>
                <w:sz w:val="18"/>
                <w:szCs w:val="18"/>
              </w:rPr>
              <w:t>A</w:t>
            </w:r>
            <w:r>
              <w:rPr>
                <w:rFonts w:ascii="黑体" w:eastAsia="黑体" w:hAnsi="黑体" w:hint="eastAsia"/>
                <w:sz w:val="18"/>
                <w:szCs w:val="18"/>
              </w:rPr>
              <w:t>类</w:t>
            </w:r>
            <w:r>
              <w:rPr>
                <w:rFonts w:ascii="黑体" w:eastAsia="黑体" w:hAnsi="黑体"/>
                <w:sz w:val="18"/>
                <w:szCs w:val="18"/>
                <w:vertAlign w:val="superscript"/>
              </w:rPr>
              <w:t>c</w:t>
            </w:r>
          </w:p>
        </w:tc>
        <w:tc>
          <w:tcPr>
            <w:tcW w:w="720" w:type="dxa"/>
          </w:tcPr>
          <w:p w:rsidR="00022ED8" w:rsidRDefault="007E28FB">
            <w:pPr>
              <w:snapToGrid w:val="0"/>
              <w:jc w:val="center"/>
              <w:rPr>
                <w:rFonts w:ascii="黑体" w:eastAsia="黑体" w:hAnsi="黑体"/>
                <w:sz w:val="18"/>
                <w:szCs w:val="18"/>
              </w:rPr>
            </w:pPr>
            <w:r>
              <w:rPr>
                <w:rFonts w:ascii="黑体" w:eastAsia="黑体" w:hAnsi="黑体"/>
                <w:sz w:val="18"/>
                <w:szCs w:val="18"/>
              </w:rPr>
              <w:t>B</w:t>
            </w:r>
            <w:r>
              <w:rPr>
                <w:rFonts w:ascii="黑体" w:eastAsia="黑体" w:hAnsi="黑体" w:hint="eastAsia"/>
                <w:sz w:val="18"/>
                <w:szCs w:val="18"/>
              </w:rPr>
              <w:t>类</w:t>
            </w:r>
            <w:r>
              <w:rPr>
                <w:rFonts w:ascii="黑体" w:eastAsia="黑体" w:hAnsi="黑体"/>
                <w:sz w:val="18"/>
                <w:szCs w:val="18"/>
                <w:vertAlign w:val="superscript"/>
              </w:rPr>
              <w:t>d</w:t>
            </w:r>
          </w:p>
        </w:tc>
      </w:tr>
      <w:tr w:rsidR="00022ED8">
        <w:trPr>
          <w:trHeight w:val="544"/>
        </w:trPr>
        <w:tc>
          <w:tcPr>
            <w:tcW w:w="576"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kern w:val="0"/>
                <w:sz w:val="18"/>
                <w:szCs w:val="18"/>
              </w:rPr>
              <w:t>1</w:t>
            </w:r>
          </w:p>
        </w:tc>
        <w:tc>
          <w:tcPr>
            <w:tcW w:w="2304"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大肠菌群</w:t>
            </w:r>
          </w:p>
        </w:tc>
        <w:tc>
          <w:tcPr>
            <w:tcW w:w="2340"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GB4806.8-2016</w:t>
            </w:r>
          </w:p>
        </w:tc>
        <w:tc>
          <w:tcPr>
            <w:tcW w:w="252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14934-2016</w:t>
            </w:r>
          </w:p>
        </w:tc>
        <w:tc>
          <w:tcPr>
            <w:tcW w:w="720" w:type="dxa"/>
          </w:tcPr>
          <w:p w:rsidR="00022ED8" w:rsidRDefault="007E28FB">
            <w:pPr>
              <w:snapToGrid w:val="0"/>
              <w:jc w:val="center"/>
              <w:rPr>
                <w:rFonts w:ascii="黑体" w:eastAsia="黑体" w:hAnsi="黑体"/>
                <w:sz w:val="18"/>
                <w:szCs w:val="18"/>
              </w:rPr>
            </w:pPr>
            <w:r>
              <w:rPr>
                <w:szCs w:val="21"/>
              </w:rPr>
              <w:t>●</w:t>
            </w:r>
          </w:p>
        </w:tc>
        <w:tc>
          <w:tcPr>
            <w:tcW w:w="720" w:type="dxa"/>
            <w:vAlign w:val="center"/>
          </w:tcPr>
          <w:p w:rsidR="00022ED8" w:rsidRDefault="00022ED8">
            <w:pPr>
              <w:snapToGrid w:val="0"/>
              <w:jc w:val="center"/>
              <w:rPr>
                <w:rFonts w:ascii="黑体" w:eastAsia="黑体" w:hAnsi="黑体"/>
                <w:sz w:val="18"/>
                <w:szCs w:val="18"/>
              </w:rPr>
            </w:pPr>
          </w:p>
        </w:tc>
      </w:tr>
      <w:tr w:rsidR="00022ED8">
        <w:trPr>
          <w:trHeight w:val="145"/>
        </w:trPr>
        <w:tc>
          <w:tcPr>
            <w:tcW w:w="576"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kern w:val="0"/>
                <w:sz w:val="18"/>
                <w:szCs w:val="18"/>
              </w:rPr>
              <w:t>2</w:t>
            </w:r>
          </w:p>
        </w:tc>
        <w:tc>
          <w:tcPr>
            <w:tcW w:w="2304"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沙门氏菌</w:t>
            </w:r>
          </w:p>
        </w:tc>
        <w:tc>
          <w:tcPr>
            <w:tcW w:w="2340" w:type="dxa"/>
            <w:vMerge/>
            <w:vAlign w:val="center"/>
          </w:tcPr>
          <w:p w:rsidR="00022ED8" w:rsidRDefault="00022ED8">
            <w:pPr>
              <w:jc w:val="center"/>
              <w:rPr>
                <w:rFonts w:ascii="黑体" w:eastAsia="黑体" w:hAnsi="黑体"/>
                <w:sz w:val="18"/>
                <w:szCs w:val="18"/>
              </w:rPr>
            </w:pPr>
          </w:p>
        </w:tc>
        <w:tc>
          <w:tcPr>
            <w:tcW w:w="252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14934-2016</w:t>
            </w:r>
          </w:p>
        </w:tc>
        <w:tc>
          <w:tcPr>
            <w:tcW w:w="720" w:type="dxa"/>
          </w:tcPr>
          <w:p w:rsidR="00022ED8" w:rsidRDefault="007E28FB">
            <w:pPr>
              <w:snapToGrid w:val="0"/>
              <w:jc w:val="center"/>
              <w:rPr>
                <w:rFonts w:ascii="黑体" w:eastAsia="黑体" w:hAnsi="黑体"/>
                <w:sz w:val="18"/>
                <w:szCs w:val="18"/>
              </w:rPr>
            </w:pPr>
            <w:r>
              <w:rPr>
                <w:szCs w:val="21"/>
              </w:rPr>
              <w:t>●</w:t>
            </w:r>
          </w:p>
        </w:tc>
        <w:tc>
          <w:tcPr>
            <w:tcW w:w="720" w:type="dxa"/>
            <w:vAlign w:val="center"/>
          </w:tcPr>
          <w:p w:rsidR="00022ED8" w:rsidRDefault="00022ED8">
            <w:pPr>
              <w:snapToGrid w:val="0"/>
              <w:jc w:val="center"/>
              <w:rPr>
                <w:rFonts w:ascii="黑体" w:eastAsia="黑体" w:hAnsi="黑体"/>
                <w:sz w:val="18"/>
                <w:szCs w:val="18"/>
              </w:rPr>
            </w:pPr>
          </w:p>
        </w:tc>
      </w:tr>
      <w:tr w:rsidR="00022ED8">
        <w:trPr>
          <w:trHeight w:val="145"/>
        </w:trPr>
        <w:tc>
          <w:tcPr>
            <w:tcW w:w="576"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kern w:val="0"/>
                <w:sz w:val="18"/>
                <w:szCs w:val="18"/>
              </w:rPr>
              <w:t>3</w:t>
            </w:r>
          </w:p>
        </w:tc>
        <w:tc>
          <w:tcPr>
            <w:tcW w:w="2304"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hint="eastAsia"/>
                <w:kern w:val="0"/>
                <w:sz w:val="18"/>
                <w:szCs w:val="18"/>
              </w:rPr>
              <w:t>霉菌</w:t>
            </w:r>
          </w:p>
        </w:tc>
        <w:tc>
          <w:tcPr>
            <w:tcW w:w="2340" w:type="dxa"/>
            <w:vMerge/>
            <w:vAlign w:val="center"/>
          </w:tcPr>
          <w:p w:rsidR="00022ED8" w:rsidRDefault="00022ED8">
            <w:pPr>
              <w:jc w:val="center"/>
              <w:rPr>
                <w:rFonts w:ascii="黑体" w:eastAsia="黑体" w:hAnsi="黑体"/>
                <w:sz w:val="18"/>
                <w:szCs w:val="18"/>
              </w:rPr>
            </w:pPr>
          </w:p>
        </w:tc>
        <w:tc>
          <w:tcPr>
            <w:tcW w:w="2520" w:type="dxa"/>
            <w:vAlign w:val="center"/>
          </w:tcPr>
          <w:p w:rsidR="00022ED8" w:rsidRDefault="007E28FB">
            <w:pPr>
              <w:jc w:val="center"/>
              <w:rPr>
                <w:rFonts w:ascii="黑体" w:eastAsia="黑体" w:hAnsi="黑体"/>
                <w:sz w:val="18"/>
                <w:szCs w:val="18"/>
              </w:rPr>
            </w:pPr>
            <w:r>
              <w:rPr>
                <w:rFonts w:ascii="黑体" w:eastAsia="黑体" w:hAnsi="黑体"/>
                <w:sz w:val="18"/>
                <w:szCs w:val="18"/>
              </w:rPr>
              <w:t>GB 4789.15-2016</w:t>
            </w:r>
          </w:p>
        </w:tc>
        <w:tc>
          <w:tcPr>
            <w:tcW w:w="720" w:type="dxa"/>
          </w:tcPr>
          <w:p w:rsidR="00022ED8" w:rsidRDefault="007E28FB">
            <w:pPr>
              <w:jc w:val="center"/>
              <w:rPr>
                <w:rFonts w:ascii="黑体" w:eastAsia="黑体" w:hAnsi="黑体"/>
                <w:sz w:val="18"/>
                <w:szCs w:val="18"/>
              </w:rPr>
            </w:pPr>
            <w:r>
              <w:rPr>
                <w:szCs w:val="21"/>
              </w:rPr>
              <w:t>●</w:t>
            </w:r>
          </w:p>
        </w:tc>
        <w:tc>
          <w:tcPr>
            <w:tcW w:w="720" w:type="dxa"/>
            <w:vAlign w:val="center"/>
          </w:tcPr>
          <w:p w:rsidR="00022ED8" w:rsidRDefault="00022ED8">
            <w:pPr>
              <w:jc w:val="center"/>
              <w:rPr>
                <w:rFonts w:ascii="黑体" w:eastAsia="黑体" w:hAnsi="黑体"/>
                <w:sz w:val="18"/>
                <w:szCs w:val="18"/>
              </w:rPr>
            </w:pPr>
          </w:p>
        </w:tc>
      </w:tr>
      <w:tr w:rsidR="00022ED8">
        <w:trPr>
          <w:trHeight w:val="145"/>
        </w:trPr>
        <w:tc>
          <w:tcPr>
            <w:tcW w:w="576"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kern w:val="0"/>
                <w:sz w:val="18"/>
                <w:szCs w:val="18"/>
              </w:rPr>
              <w:t>4</w:t>
            </w:r>
          </w:p>
        </w:tc>
        <w:tc>
          <w:tcPr>
            <w:tcW w:w="2304"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hint="eastAsia"/>
                <w:kern w:val="0"/>
                <w:sz w:val="18"/>
                <w:szCs w:val="18"/>
              </w:rPr>
              <w:t>铅</w:t>
            </w:r>
            <w:r>
              <w:rPr>
                <w:rFonts w:ascii="黑体" w:eastAsia="黑体" w:hAnsi="黑体"/>
                <w:kern w:val="0"/>
                <w:sz w:val="18"/>
                <w:szCs w:val="18"/>
              </w:rPr>
              <w:t>(</w:t>
            </w:r>
            <w:r>
              <w:rPr>
                <w:rFonts w:ascii="黑体" w:eastAsia="黑体" w:hAnsi="黑体" w:hint="eastAsia"/>
                <w:kern w:val="0"/>
                <w:sz w:val="18"/>
                <w:szCs w:val="18"/>
              </w:rPr>
              <w:t>以</w:t>
            </w:r>
            <w:r>
              <w:rPr>
                <w:rFonts w:ascii="黑体" w:eastAsia="黑体" w:hAnsi="黑体"/>
                <w:kern w:val="0"/>
                <w:sz w:val="18"/>
                <w:szCs w:val="18"/>
              </w:rPr>
              <w:t>Pb</w:t>
            </w:r>
            <w:r>
              <w:rPr>
                <w:rFonts w:ascii="黑体" w:eastAsia="黑体" w:hAnsi="黑体" w:hint="eastAsia"/>
                <w:kern w:val="0"/>
                <w:sz w:val="18"/>
                <w:szCs w:val="18"/>
              </w:rPr>
              <w:t>计</w:t>
            </w:r>
            <w:r>
              <w:rPr>
                <w:rFonts w:ascii="黑体" w:eastAsia="黑体" w:hAnsi="黑体"/>
                <w:kern w:val="0"/>
                <w:sz w:val="18"/>
                <w:szCs w:val="18"/>
              </w:rPr>
              <w:t>)</w:t>
            </w:r>
          </w:p>
        </w:tc>
        <w:tc>
          <w:tcPr>
            <w:tcW w:w="2340" w:type="dxa"/>
            <w:vMerge/>
            <w:vAlign w:val="center"/>
          </w:tcPr>
          <w:p w:rsidR="00022ED8" w:rsidRDefault="00022ED8">
            <w:pPr>
              <w:jc w:val="center"/>
              <w:rPr>
                <w:rFonts w:ascii="黑体" w:eastAsia="黑体" w:hAnsi="黑体"/>
                <w:sz w:val="18"/>
                <w:szCs w:val="18"/>
              </w:rPr>
            </w:pPr>
          </w:p>
        </w:tc>
        <w:tc>
          <w:tcPr>
            <w:tcW w:w="2520" w:type="dxa"/>
            <w:vAlign w:val="center"/>
          </w:tcPr>
          <w:p w:rsidR="00022ED8" w:rsidRDefault="007E28FB">
            <w:pPr>
              <w:jc w:val="center"/>
              <w:rPr>
                <w:rFonts w:ascii="黑体" w:eastAsia="黑体" w:hAnsi="黑体"/>
                <w:sz w:val="18"/>
                <w:szCs w:val="18"/>
              </w:rPr>
            </w:pPr>
            <w:r>
              <w:rPr>
                <w:rFonts w:ascii="黑体" w:eastAsia="黑体" w:hAnsi="黑体"/>
                <w:sz w:val="18"/>
                <w:szCs w:val="18"/>
              </w:rPr>
              <w:t>GB 31604.34-2016</w:t>
            </w:r>
            <w:r>
              <w:rPr>
                <w:rFonts w:ascii="黑体" w:eastAsia="黑体" w:hAnsi="黑体" w:hint="eastAsia"/>
                <w:sz w:val="18"/>
                <w:szCs w:val="18"/>
              </w:rPr>
              <w:t>或</w:t>
            </w:r>
            <w:r>
              <w:rPr>
                <w:rFonts w:ascii="黑体" w:eastAsia="黑体" w:hAnsi="黑体"/>
                <w:sz w:val="18"/>
                <w:szCs w:val="18"/>
              </w:rPr>
              <w:t>GB31604.49-2016</w:t>
            </w:r>
          </w:p>
        </w:tc>
        <w:tc>
          <w:tcPr>
            <w:tcW w:w="720" w:type="dxa"/>
          </w:tcPr>
          <w:p w:rsidR="00022ED8" w:rsidRDefault="007E28FB">
            <w:pPr>
              <w:jc w:val="center"/>
              <w:rPr>
                <w:rFonts w:ascii="黑体" w:eastAsia="黑体" w:hAnsi="黑体"/>
                <w:sz w:val="18"/>
                <w:szCs w:val="18"/>
              </w:rPr>
            </w:pPr>
            <w:r>
              <w:rPr>
                <w:szCs w:val="21"/>
              </w:rPr>
              <w:t>●</w:t>
            </w:r>
          </w:p>
        </w:tc>
        <w:tc>
          <w:tcPr>
            <w:tcW w:w="720" w:type="dxa"/>
            <w:vAlign w:val="center"/>
          </w:tcPr>
          <w:p w:rsidR="00022ED8" w:rsidRDefault="00022ED8">
            <w:pPr>
              <w:jc w:val="center"/>
              <w:rPr>
                <w:rFonts w:ascii="黑体" w:eastAsia="黑体" w:hAnsi="黑体"/>
                <w:sz w:val="18"/>
                <w:szCs w:val="18"/>
              </w:rPr>
            </w:pPr>
          </w:p>
        </w:tc>
      </w:tr>
      <w:tr w:rsidR="00022ED8">
        <w:trPr>
          <w:trHeight w:val="145"/>
        </w:trPr>
        <w:tc>
          <w:tcPr>
            <w:tcW w:w="576"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kern w:val="0"/>
                <w:sz w:val="18"/>
                <w:szCs w:val="18"/>
              </w:rPr>
              <w:t>5</w:t>
            </w:r>
          </w:p>
        </w:tc>
        <w:tc>
          <w:tcPr>
            <w:tcW w:w="2304"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hint="eastAsia"/>
                <w:kern w:val="0"/>
                <w:sz w:val="18"/>
                <w:szCs w:val="18"/>
              </w:rPr>
              <w:t>砷</w:t>
            </w:r>
            <w:r>
              <w:rPr>
                <w:rFonts w:ascii="黑体" w:eastAsia="黑体" w:hAnsi="黑体"/>
                <w:kern w:val="0"/>
                <w:sz w:val="18"/>
                <w:szCs w:val="18"/>
              </w:rPr>
              <w:t>(</w:t>
            </w:r>
            <w:r>
              <w:rPr>
                <w:rFonts w:ascii="黑体" w:eastAsia="黑体" w:hAnsi="黑体" w:hint="eastAsia"/>
                <w:kern w:val="0"/>
                <w:sz w:val="18"/>
                <w:szCs w:val="18"/>
              </w:rPr>
              <w:t>以</w:t>
            </w:r>
            <w:r>
              <w:rPr>
                <w:rFonts w:ascii="黑体" w:eastAsia="黑体" w:hAnsi="黑体"/>
                <w:kern w:val="0"/>
                <w:sz w:val="18"/>
                <w:szCs w:val="18"/>
              </w:rPr>
              <w:t>As</w:t>
            </w:r>
            <w:r>
              <w:rPr>
                <w:rFonts w:ascii="黑体" w:eastAsia="黑体" w:hAnsi="黑体" w:hint="eastAsia"/>
                <w:kern w:val="0"/>
                <w:sz w:val="18"/>
                <w:szCs w:val="18"/>
              </w:rPr>
              <w:t>计</w:t>
            </w:r>
            <w:r>
              <w:rPr>
                <w:rFonts w:ascii="黑体" w:eastAsia="黑体" w:hAnsi="黑体"/>
                <w:kern w:val="0"/>
                <w:sz w:val="18"/>
                <w:szCs w:val="18"/>
              </w:rPr>
              <w:t>)</w:t>
            </w:r>
          </w:p>
        </w:tc>
        <w:tc>
          <w:tcPr>
            <w:tcW w:w="2340" w:type="dxa"/>
            <w:vMerge/>
            <w:vAlign w:val="center"/>
          </w:tcPr>
          <w:p w:rsidR="00022ED8" w:rsidRDefault="00022ED8">
            <w:pPr>
              <w:jc w:val="center"/>
              <w:rPr>
                <w:rFonts w:ascii="黑体" w:eastAsia="黑体" w:hAnsi="黑体"/>
                <w:sz w:val="18"/>
                <w:szCs w:val="18"/>
              </w:rPr>
            </w:pPr>
          </w:p>
        </w:tc>
        <w:tc>
          <w:tcPr>
            <w:tcW w:w="2520" w:type="dxa"/>
            <w:vAlign w:val="center"/>
          </w:tcPr>
          <w:p w:rsidR="00022ED8" w:rsidRDefault="007E28FB">
            <w:pPr>
              <w:jc w:val="center"/>
              <w:rPr>
                <w:rFonts w:ascii="黑体" w:eastAsia="黑体" w:hAnsi="黑体"/>
                <w:sz w:val="18"/>
                <w:szCs w:val="18"/>
              </w:rPr>
            </w:pPr>
            <w:r>
              <w:rPr>
                <w:rFonts w:ascii="黑体" w:eastAsia="黑体" w:hAnsi="黑体"/>
                <w:sz w:val="18"/>
                <w:szCs w:val="18"/>
              </w:rPr>
              <w:t>GB 31604.38-2016</w:t>
            </w:r>
            <w:r>
              <w:rPr>
                <w:rFonts w:ascii="黑体" w:eastAsia="黑体" w:hAnsi="黑体" w:hint="eastAsia"/>
                <w:sz w:val="18"/>
                <w:szCs w:val="18"/>
              </w:rPr>
              <w:t>或</w:t>
            </w:r>
            <w:r>
              <w:rPr>
                <w:rFonts w:ascii="黑体" w:eastAsia="黑体" w:hAnsi="黑体"/>
                <w:sz w:val="18"/>
                <w:szCs w:val="18"/>
              </w:rPr>
              <w:t>GB31604.49-2016</w:t>
            </w:r>
          </w:p>
        </w:tc>
        <w:tc>
          <w:tcPr>
            <w:tcW w:w="720" w:type="dxa"/>
          </w:tcPr>
          <w:p w:rsidR="00022ED8" w:rsidRDefault="007E28FB">
            <w:pPr>
              <w:jc w:val="center"/>
              <w:rPr>
                <w:rFonts w:ascii="黑体" w:eastAsia="黑体" w:hAnsi="黑体"/>
                <w:sz w:val="18"/>
                <w:szCs w:val="18"/>
              </w:rPr>
            </w:pPr>
            <w:r>
              <w:rPr>
                <w:szCs w:val="21"/>
              </w:rPr>
              <w:t>●</w:t>
            </w:r>
          </w:p>
        </w:tc>
        <w:tc>
          <w:tcPr>
            <w:tcW w:w="720" w:type="dxa"/>
            <w:vAlign w:val="center"/>
          </w:tcPr>
          <w:p w:rsidR="00022ED8" w:rsidRDefault="00022ED8">
            <w:pPr>
              <w:jc w:val="center"/>
              <w:rPr>
                <w:rFonts w:ascii="黑体" w:eastAsia="黑体" w:hAnsi="黑体"/>
                <w:sz w:val="18"/>
                <w:szCs w:val="18"/>
              </w:rPr>
            </w:pPr>
          </w:p>
        </w:tc>
      </w:tr>
      <w:tr w:rsidR="00022ED8">
        <w:trPr>
          <w:trHeight w:val="145"/>
        </w:trPr>
        <w:tc>
          <w:tcPr>
            <w:tcW w:w="576"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kern w:val="0"/>
                <w:sz w:val="18"/>
                <w:szCs w:val="18"/>
              </w:rPr>
              <w:t>6</w:t>
            </w:r>
          </w:p>
        </w:tc>
        <w:tc>
          <w:tcPr>
            <w:tcW w:w="2304"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hint="eastAsia"/>
                <w:kern w:val="0"/>
                <w:sz w:val="18"/>
                <w:szCs w:val="18"/>
              </w:rPr>
              <w:t>荧光性物质</w:t>
            </w:r>
          </w:p>
        </w:tc>
        <w:tc>
          <w:tcPr>
            <w:tcW w:w="2340" w:type="dxa"/>
            <w:vMerge/>
            <w:vAlign w:val="center"/>
          </w:tcPr>
          <w:p w:rsidR="00022ED8" w:rsidRDefault="00022ED8">
            <w:pPr>
              <w:jc w:val="center"/>
              <w:rPr>
                <w:rFonts w:ascii="黑体" w:eastAsia="黑体" w:hAnsi="黑体"/>
                <w:sz w:val="18"/>
                <w:szCs w:val="18"/>
              </w:rPr>
            </w:pPr>
          </w:p>
        </w:tc>
        <w:tc>
          <w:tcPr>
            <w:tcW w:w="2520" w:type="dxa"/>
            <w:vAlign w:val="center"/>
          </w:tcPr>
          <w:p w:rsidR="00022ED8" w:rsidRDefault="007E28FB">
            <w:pPr>
              <w:jc w:val="center"/>
              <w:rPr>
                <w:rFonts w:ascii="黑体" w:eastAsia="黑体" w:hAnsi="黑体"/>
                <w:sz w:val="18"/>
                <w:szCs w:val="18"/>
              </w:rPr>
            </w:pPr>
            <w:r>
              <w:rPr>
                <w:rFonts w:ascii="黑体" w:eastAsia="黑体" w:hAnsi="黑体"/>
                <w:sz w:val="18"/>
                <w:szCs w:val="18"/>
              </w:rPr>
              <w:t>GB 31604.47-2016</w:t>
            </w:r>
          </w:p>
        </w:tc>
        <w:tc>
          <w:tcPr>
            <w:tcW w:w="720" w:type="dxa"/>
          </w:tcPr>
          <w:p w:rsidR="00022ED8" w:rsidRDefault="007E28FB">
            <w:pPr>
              <w:jc w:val="center"/>
              <w:rPr>
                <w:rFonts w:ascii="黑体" w:eastAsia="黑体" w:hAnsi="黑体"/>
                <w:sz w:val="18"/>
                <w:szCs w:val="18"/>
              </w:rPr>
            </w:pPr>
            <w:r>
              <w:rPr>
                <w:szCs w:val="21"/>
              </w:rPr>
              <w:t>●</w:t>
            </w:r>
          </w:p>
        </w:tc>
        <w:tc>
          <w:tcPr>
            <w:tcW w:w="720" w:type="dxa"/>
            <w:vAlign w:val="center"/>
          </w:tcPr>
          <w:p w:rsidR="00022ED8" w:rsidRDefault="00022ED8">
            <w:pPr>
              <w:jc w:val="center"/>
              <w:rPr>
                <w:rFonts w:ascii="黑体" w:eastAsia="黑体" w:hAnsi="黑体"/>
                <w:sz w:val="18"/>
                <w:szCs w:val="18"/>
              </w:rPr>
            </w:pPr>
          </w:p>
        </w:tc>
      </w:tr>
      <w:tr w:rsidR="00022ED8">
        <w:trPr>
          <w:trHeight w:val="145"/>
        </w:trPr>
        <w:tc>
          <w:tcPr>
            <w:tcW w:w="576"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kern w:val="0"/>
                <w:sz w:val="18"/>
                <w:szCs w:val="18"/>
              </w:rPr>
              <w:t>7</w:t>
            </w:r>
          </w:p>
        </w:tc>
        <w:tc>
          <w:tcPr>
            <w:tcW w:w="2304"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hint="eastAsia"/>
                <w:kern w:val="0"/>
                <w:sz w:val="18"/>
                <w:szCs w:val="18"/>
              </w:rPr>
              <w:t>甲醛</w:t>
            </w:r>
          </w:p>
        </w:tc>
        <w:tc>
          <w:tcPr>
            <w:tcW w:w="2340" w:type="dxa"/>
            <w:vMerge/>
            <w:vAlign w:val="center"/>
          </w:tcPr>
          <w:p w:rsidR="00022ED8" w:rsidRDefault="00022ED8">
            <w:pPr>
              <w:jc w:val="center"/>
              <w:rPr>
                <w:rFonts w:ascii="黑体" w:eastAsia="黑体" w:hAnsi="黑体"/>
                <w:sz w:val="18"/>
                <w:szCs w:val="18"/>
              </w:rPr>
            </w:pPr>
          </w:p>
        </w:tc>
        <w:tc>
          <w:tcPr>
            <w:tcW w:w="2520" w:type="dxa"/>
            <w:vAlign w:val="center"/>
          </w:tcPr>
          <w:p w:rsidR="00022ED8" w:rsidRDefault="007E28FB">
            <w:pPr>
              <w:jc w:val="center"/>
              <w:rPr>
                <w:rFonts w:ascii="黑体" w:eastAsia="黑体" w:hAnsi="黑体"/>
                <w:sz w:val="18"/>
                <w:szCs w:val="18"/>
              </w:rPr>
            </w:pPr>
            <w:r>
              <w:rPr>
                <w:rFonts w:ascii="黑体" w:eastAsia="黑体" w:hAnsi="黑体"/>
                <w:sz w:val="18"/>
                <w:szCs w:val="18"/>
              </w:rPr>
              <w:t>GB 31604.48-2016</w:t>
            </w:r>
          </w:p>
        </w:tc>
        <w:tc>
          <w:tcPr>
            <w:tcW w:w="720" w:type="dxa"/>
          </w:tcPr>
          <w:p w:rsidR="00022ED8" w:rsidRDefault="007E28FB">
            <w:pPr>
              <w:jc w:val="center"/>
              <w:rPr>
                <w:rFonts w:ascii="黑体" w:eastAsia="黑体" w:hAnsi="黑体"/>
                <w:sz w:val="18"/>
                <w:szCs w:val="18"/>
              </w:rPr>
            </w:pPr>
            <w:r>
              <w:rPr>
                <w:szCs w:val="21"/>
              </w:rPr>
              <w:t>●</w:t>
            </w:r>
          </w:p>
        </w:tc>
        <w:tc>
          <w:tcPr>
            <w:tcW w:w="720" w:type="dxa"/>
            <w:vAlign w:val="center"/>
          </w:tcPr>
          <w:p w:rsidR="00022ED8" w:rsidRDefault="00022ED8">
            <w:pPr>
              <w:jc w:val="center"/>
              <w:rPr>
                <w:rFonts w:ascii="黑体" w:eastAsia="黑体" w:hAnsi="黑体"/>
                <w:sz w:val="18"/>
                <w:szCs w:val="18"/>
              </w:rPr>
            </w:pPr>
          </w:p>
        </w:tc>
      </w:tr>
      <w:tr w:rsidR="00022ED8">
        <w:trPr>
          <w:trHeight w:val="145"/>
        </w:trPr>
        <w:tc>
          <w:tcPr>
            <w:tcW w:w="576"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kern w:val="0"/>
                <w:sz w:val="18"/>
                <w:szCs w:val="18"/>
              </w:rPr>
              <w:t>8</w:t>
            </w:r>
          </w:p>
        </w:tc>
        <w:tc>
          <w:tcPr>
            <w:tcW w:w="2304"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外观</w:t>
            </w:r>
            <w:r>
              <w:rPr>
                <w:rFonts w:ascii="黑体" w:eastAsia="黑体" w:hAnsi="黑体"/>
                <w:sz w:val="18"/>
                <w:szCs w:val="18"/>
                <w:vertAlign w:val="superscript"/>
              </w:rPr>
              <w:t>a</w:t>
            </w:r>
          </w:p>
        </w:tc>
        <w:tc>
          <w:tcPr>
            <w:tcW w:w="2340" w:type="dxa"/>
            <w:vAlign w:val="center"/>
          </w:tcPr>
          <w:p w:rsidR="00022ED8" w:rsidRDefault="007E28FB">
            <w:pPr>
              <w:jc w:val="center"/>
              <w:rPr>
                <w:rFonts w:ascii="黑体" w:eastAsia="黑体" w:hAnsi="黑体"/>
                <w:sz w:val="18"/>
                <w:szCs w:val="18"/>
              </w:rPr>
            </w:pPr>
            <w:r>
              <w:rPr>
                <w:rFonts w:ascii="黑体" w:eastAsia="黑体" w:hAnsi="黑体"/>
                <w:sz w:val="18"/>
                <w:szCs w:val="18"/>
              </w:rPr>
              <w:t>GB/T 27591-2011</w:t>
            </w:r>
          </w:p>
        </w:tc>
        <w:tc>
          <w:tcPr>
            <w:tcW w:w="2520" w:type="dxa"/>
            <w:vAlign w:val="center"/>
          </w:tcPr>
          <w:p w:rsidR="00022ED8" w:rsidRDefault="007E28FB">
            <w:pPr>
              <w:jc w:val="center"/>
              <w:rPr>
                <w:rFonts w:ascii="黑体" w:eastAsia="黑体" w:hAnsi="黑体"/>
                <w:sz w:val="18"/>
                <w:szCs w:val="18"/>
              </w:rPr>
            </w:pPr>
            <w:r>
              <w:rPr>
                <w:rFonts w:ascii="黑体" w:eastAsia="黑体" w:hAnsi="黑体"/>
                <w:sz w:val="18"/>
                <w:szCs w:val="18"/>
              </w:rPr>
              <w:t>GB/T 27591-2011</w:t>
            </w:r>
            <w:r>
              <w:rPr>
                <w:rFonts w:ascii="黑体" w:eastAsia="黑体" w:hAnsi="黑体" w:hint="eastAsia"/>
                <w:sz w:val="18"/>
                <w:szCs w:val="18"/>
              </w:rPr>
              <w:t>中</w:t>
            </w:r>
            <w:r>
              <w:rPr>
                <w:rFonts w:ascii="黑体" w:eastAsia="黑体" w:hAnsi="黑体"/>
                <w:sz w:val="18"/>
                <w:szCs w:val="18"/>
              </w:rPr>
              <w:t>4.2</w:t>
            </w:r>
          </w:p>
        </w:tc>
        <w:tc>
          <w:tcPr>
            <w:tcW w:w="720" w:type="dxa"/>
          </w:tcPr>
          <w:p w:rsidR="00022ED8" w:rsidRDefault="00022ED8">
            <w:pPr>
              <w:jc w:val="center"/>
              <w:rPr>
                <w:rFonts w:ascii="黑体" w:eastAsia="黑体" w:hAnsi="黑体"/>
                <w:sz w:val="18"/>
                <w:szCs w:val="18"/>
              </w:rPr>
            </w:pPr>
          </w:p>
        </w:tc>
        <w:tc>
          <w:tcPr>
            <w:tcW w:w="720" w:type="dxa"/>
            <w:vAlign w:val="center"/>
          </w:tcPr>
          <w:p w:rsidR="00022ED8" w:rsidRDefault="007E28FB">
            <w:pPr>
              <w:jc w:val="center"/>
              <w:rPr>
                <w:rFonts w:ascii="黑体" w:eastAsia="黑体" w:hAnsi="黑体"/>
                <w:sz w:val="18"/>
                <w:szCs w:val="18"/>
              </w:rPr>
            </w:pPr>
            <w:r>
              <w:rPr>
                <w:szCs w:val="21"/>
              </w:rPr>
              <w:t>●</w:t>
            </w:r>
          </w:p>
        </w:tc>
      </w:tr>
      <w:tr w:rsidR="00022ED8">
        <w:trPr>
          <w:trHeight w:val="145"/>
        </w:trPr>
        <w:tc>
          <w:tcPr>
            <w:tcW w:w="576"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kern w:val="0"/>
                <w:sz w:val="18"/>
                <w:szCs w:val="18"/>
              </w:rPr>
              <w:t>9</w:t>
            </w:r>
          </w:p>
        </w:tc>
        <w:tc>
          <w:tcPr>
            <w:tcW w:w="2304"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感官指标</w:t>
            </w:r>
            <w:r>
              <w:rPr>
                <w:rFonts w:ascii="黑体" w:eastAsia="黑体" w:hAnsi="黑体"/>
                <w:sz w:val="18"/>
                <w:szCs w:val="18"/>
                <w:vertAlign w:val="superscript"/>
              </w:rPr>
              <w:t>b</w:t>
            </w:r>
          </w:p>
        </w:tc>
        <w:tc>
          <w:tcPr>
            <w:tcW w:w="2340" w:type="dxa"/>
            <w:vAlign w:val="center"/>
          </w:tcPr>
          <w:p w:rsidR="00022ED8" w:rsidRDefault="007E28FB">
            <w:pPr>
              <w:jc w:val="center"/>
              <w:rPr>
                <w:rFonts w:ascii="黑体" w:eastAsia="黑体" w:hAnsi="黑体"/>
                <w:sz w:val="18"/>
                <w:szCs w:val="18"/>
              </w:rPr>
            </w:pPr>
            <w:r>
              <w:rPr>
                <w:rFonts w:ascii="黑体" w:eastAsia="黑体" w:hAnsi="黑体"/>
                <w:sz w:val="18"/>
                <w:szCs w:val="18"/>
              </w:rPr>
              <w:t>GB/T 27590-2011</w:t>
            </w:r>
          </w:p>
        </w:tc>
        <w:tc>
          <w:tcPr>
            <w:tcW w:w="2520" w:type="dxa"/>
            <w:vAlign w:val="center"/>
          </w:tcPr>
          <w:p w:rsidR="00022ED8" w:rsidRDefault="007E28FB">
            <w:pPr>
              <w:jc w:val="center"/>
              <w:rPr>
                <w:rFonts w:ascii="黑体" w:eastAsia="黑体" w:hAnsi="黑体"/>
                <w:sz w:val="18"/>
                <w:szCs w:val="18"/>
              </w:rPr>
            </w:pPr>
            <w:r>
              <w:rPr>
                <w:rFonts w:ascii="黑体" w:eastAsia="黑体" w:hAnsi="黑体"/>
                <w:sz w:val="18"/>
                <w:szCs w:val="18"/>
              </w:rPr>
              <w:t>GB/T 27590-2011</w:t>
            </w:r>
            <w:r>
              <w:rPr>
                <w:rFonts w:ascii="黑体" w:eastAsia="黑体" w:hAnsi="黑体" w:hint="eastAsia"/>
                <w:sz w:val="18"/>
                <w:szCs w:val="18"/>
              </w:rPr>
              <w:t>中</w:t>
            </w:r>
            <w:r>
              <w:rPr>
                <w:rFonts w:ascii="黑体" w:eastAsia="黑体" w:hAnsi="黑体"/>
                <w:sz w:val="18"/>
                <w:szCs w:val="18"/>
              </w:rPr>
              <w:t>5.2</w:t>
            </w:r>
          </w:p>
        </w:tc>
        <w:tc>
          <w:tcPr>
            <w:tcW w:w="720" w:type="dxa"/>
          </w:tcPr>
          <w:p w:rsidR="00022ED8" w:rsidRDefault="00022ED8">
            <w:pPr>
              <w:jc w:val="center"/>
              <w:rPr>
                <w:rFonts w:ascii="黑体" w:eastAsia="黑体" w:hAnsi="黑体"/>
                <w:sz w:val="18"/>
                <w:szCs w:val="18"/>
              </w:rPr>
            </w:pPr>
          </w:p>
        </w:tc>
        <w:tc>
          <w:tcPr>
            <w:tcW w:w="720" w:type="dxa"/>
            <w:vAlign w:val="center"/>
          </w:tcPr>
          <w:p w:rsidR="00022ED8" w:rsidRDefault="007E28FB">
            <w:pPr>
              <w:jc w:val="center"/>
              <w:rPr>
                <w:rFonts w:ascii="黑体" w:eastAsia="黑体" w:hAnsi="黑体"/>
                <w:sz w:val="18"/>
                <w:szCs w:val="18"/>
              </w:rPr>
            </w:pPr>
            <w:r>
              <w:rPr>
                <w:szCs w:val="21"/>
              </w:rPr>
              <w:t>●</w:t>
            </w:r>
          </w:p>
        </w:tc>
      </w:tr>
      <w:tr w:rsidR="00022ED8">
        <w:trPr>
          <w:trHeight w:val="145"/>
        </w:trPr>
        <w:tc>
          <w:tcPr>
            <w:tcW w:w="576"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kern w:val="0"/>
                <w:sz w:val="18"/>
                <w:szCs w:val="18"/>
              </w:rPr>
              <w:lastRenderedPageBreak/>
              <w:t>10</w:t>
            </w:r>
          </w:p>
        </w:tc>
        <w:tc>
          <w:tcPr>
            <w:tcW w:w="2304"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hint="eastAsia"/>
                <w:sz w:val="18"/>
                <w:szCs w:val="18"/>
              </w:rPr>
              <w:t>总迁移量</w:t>
            </w:r>
          </w:p>
        </w:tc>
        <w:tc>
          <w:tcPr>
            <w:tcW w:w="2340" w:type="dxa"/>
            <w:vMerge w:val="restart"/>
            <w:vAlign w:val="center"/>
          </w:tcPr>
          <w:p w:rsidR="00022ED8" w:rsidRDefault="007E28FB">
            <w:pPr>
              <w:jc w:val="center"/>
              <w:rPr>
                <w:rFonts w:ascii="黑体" w:eastAsia="黑体" w:hAnsi="黑体"/>
                <w:sz w:val="18"/>
                <w:szCs w:val="18"/>
              </w:rPr>
            </w:pPr>
            <w:r>
              <w:rPr>
                <w:rFonts w:ascii="黑体" w:eastAsia="黑体" w:hAnsi="黑体"/>
                <w:sz w:val="18"/>
                <w:szCs w:val="18"/>
              </w:rPr>
              <w:t>GB4806.8-2016</w:t>
            </w:r>
          </w:p>
        </w:tc>
        <w:tc>
          <w:tcPr>
            <w:tcW w:w="2520" w:type="dxa"/>
            <w:vAlign w:val="center"/>
          </w:tcPr>
          <w:p w:rsidR="00022ED8" w:rsidRDefault="007E28FB">
            <w:pPr>
              <w:jc w:val="center"/>
              <w:rPr>
                <w:rFonts w:ascii="黑体" w:eastAsia="黑体" w:hAnsi="黑体"/>
                <w:sz w:val="18"/>
                <w:szCs w:val="18"/>
              </w:rPr>
            </w:pPr>
            <w:r>
              <w:rPr>
                <w:rFonts w:ascii="黑体" w:eastAsia="黑体" w:hAnsi="黑体"/>
                <w:sz w:val="18"/>
                <w:szCs w:val="18"/>
              </w:rPr>
              <w:t>GB 31604.8-2016</w:t>
            </w:r>
          </w:p>
        </w:tc>
        <w:tc>
          <w:tcPr>
            <w:tcW w:w="720" w:type="dxa"/>
          </w:tcPr>
          <w:p w:rsidR="00022ED8" w:rsidRDefault="007E28FB">
            <w:pPr>
              <w:jc w:val="center"/>
              <w:rPr>
                <w:rFonts w:ascii="黑体" w:eastAsia="黑体" w:hAnsi="黑体"/>
                <w:sz w:val="18"/>
                <w:szCs w:val="18"/>
              </w:rPr>
            </w:pPr>
            <w:r>
              <w:rPr>
                <w:szCs w:val="21"/>
              </w:rPr>
              <w:t>●</w:t>
            </w:r>
          </w:p>
        </w:tc>
        <w:tc>
          <w:tcPr>
            <w:tcW w:w="720" w:type="dxa"/>
            <w:vAlign w:val="center"/>
          </w:tcPr>
          <w:p w:rsidR="00022ED8" w:rsidRDefault="00022ED8">
            <w:pPr>
              <w:jc w:val="center"/>
              <w:rPr>
                <w:rFonts w:ascii="黑体" w:eastAsia="黑体" w:hAnsi="黑体"/>
                <w:sz w:val="18"/>
                <w:szCs w:val="18"/>
              </w:rPr>
            </w:pPr>
          </w:p>
        </w:tc>
      </w:tr>
      <w:tr w:rsidR="00022ED8">
        <w:trPr>
          <w:trHeight w:val="402"/>
        </w:trPr>
        <w:tc>
          <w:tcPr>
            <w:tcW w:w="576"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kern w:val="0"/>
                <w:sz w:val="18"/>
                <w:szCs w:val="18"/>
              </w:rPr>
              <w:t>11</w:t>
            </w:r>
          </w:p>
        </w:tc>
        <w:tc>
          <w:tcPr>
            <w:tcW w:w="2304"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hint="eastAsia"/>
                <w:sz w:val="18"/>
                <w:szCs w:val="18"/>
              </w:rPr>
              <w:t>高锰酸钾消耗量</w:t>
            </w:r>
          </w:p>
        </w:tc>
        <w:tc>
          <w:tcPr>
            <w:tcW w:w="2340" w:type="dxa"/>
            <w:vMerge/>
            <w:vAlign w:val="center"/>
          </w:tcPr>
          <w:p w:rsidR="00022ED8" w:rsidRDefault="00022ED8">
            <w:pPr>
              <w:jc w:val="center"/>
              <w:rPr>
                <w:rFonts w:ascii="黑体" w:eastAsia="黑体" w:hAnsi="黑体"/>
                <w:sz w:val="18"/>
                <w:szCs w:val="18"/>
              </w:rPr>
            </w:pPr>
          </w:p>
        </w:tc>
        <w:tc>
          <w:tcPr>
            <w:tcW w:w="2520" w:type="dxa"/>
            <w:vAlign w:val="center"/>
          </w:tcPr>
          <w:p w:rsidR="00022ED8" w:rsidRDefault="007E28FB">
            <w:pPr>
              <w:jc w:val="center"/>
              <w:rPr>
                <w:rFonts w:ascii="黑体" w:eastAsia="黑体" w:hAnsi="黑体"/>
                <w:sz w:val="18"/>
                <w:szCs w:val="18"/>
              </w:rPr>
            </w:pPr>
            <w:r>
              <w:rPr>
                <w:rFonts w:ascii="黑体" w:eastAsia="黑体" w:hAnsi="黑体"/>
                <w:sz w:val="18"/>
                <w:szCs w:val="18"/>
              </w:rPr>
              <w:t>GB 31604.2-2016</w:t>
            </w:r>
          </w:p>
        </w:tc>
        <w:tc>
          <w:tcPr>
            <w:tcW w:w="720" w:type="dxa"/>
          </w:tcPr>
          <w:p w:rsidR="00022ED8" w:rsidRDefault="007E28FB">
            <w:pPr>
              <w:jc w:val="center"/>
              <w:rPr>
                <w:rFonts w:ascii="黑体" w:eastAsia="黑体" w:hAnsi="黑体"/>
                <w:sz w:val="18"/>
                <w:szCs w:val="18"/>
              </w:rPr>
            </w:pPr>
            <w:r>
              <w:rPr>
                <w:szCs w:val="21"/>
              </w:rPr>
              <w:t>●</w:t>
            </w:r>
          </w:p>
        </w:tc>
        <w:tc>
          <w:tcPr>
            <w:tcW w:w="720" w:type="dxa"/>
            <w:vAlign w:val="center"/>
          </w:tcPr>
          <w:p w:rsidR="00022ED8" w:rsidRDefault="00022ED8">
            <w:pPr>
              <w:jc w:val="center"/>
              <w:rPr>
                <w:rFonts w:ascii="黑体" w:eastAsia="黑体" w:hAnsi="黑体"/>
                <w:sz w:val="18"/>
                <w:szCs w:val="18"/>
              </w:rPr>
            </w:pPr>
          </w:p>
        </w:tc>
      </w:tr>
      <w:tr w:rsidR="00022ED8">
        <w:trPr>
          <w:trHeight w:val="402"/>
        </w:trPr>
        <w:tc>
          <w:tcPr>
            <w:tcW w:w="576"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kern w:val="0"/>
                <w:sz w:val="18"/>
                <w:szCs w:val="18"/>
              </w:rPr>
              <w:t>12</w:t>
            </w:r>
          </w:p>
        </w:tc>
        <w:tc>
          <w:tcPr>
            <w:tcW w:w="2304"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hint="eastAsia"/>
                <w:sz w:val="18"/>
                <w:szCs w:val="18"/>
              </w:rPr>
              <w:t>重金属（以</w:t>
            </w:r>
            <w:r>
              <w:rPr>
                <w:rFonts w:ascii="黑体" w:eastAsia="黑体" w:hAnsi="黑体"/>
                <w:sz w:val="18"/>
                <w:szCs w:val="18"/>
              </w:rPr>
              <w:t>Pb</w:t>
            </w:r>
            <w:r>
              <w:rPr>
                <w:rFonts w:ascii="黑体" w:eastAsia="黑体" w:hAnsi="黑体" w:hint="eastAsia"/>
                <w:sz w:val="18"/>
                <w:szCs w:val="18"/>
              </w:rPr>
              <w:t>计）</w:t>
            </w:r>
          </w:p>
        </w:tc>
        <w:tc>
          <w:tcPr>
            <w:tcW w:w="2340" w:type="dxa"/>
            <w:vMerge/>
            <w:vAlign w:val="center"/>
          </w:tcPr>
          <w:p w:rsidR="00022ED8" w:rsidRDefault="00022ED8">
            <w:pPr>
              <w:jc w:val="center"/>
              <w:rPr>
                <w:rFonts w:ascii="黑体" w:eastAsia="黑体" w:hAnsi="黑体"/>
                <w:sz w:val="18"/>
                <w:szCs w:val="18"/>
              </w:rPr>
            </w:pPr>
          </w:p>
        </w:tc>
        <w:tc>
          <w:tcPr>
            <w:tcW w:w="2520" w:type="dxa"/>
            <w:vAlign w:val="center"/>
          </w:tcPr>
          <w:p w:rsidR="00022ED8" w:rsidRDefault="007E28FB">
            <w:pPr>
              <w:jc w:val="center"/>
              <w:rPr>
                <w:rFonts w:ascii="黑体" w:eastAsia="黑体" w:hAnsi="黑体"/>
                <w:sz w:val="18"/>
                <w:szCs w:val="18"/>
              </w:rPr>
            </w:pPr>
            <w:r>
              <w:rPr>
                <w:rFonts w:ascii="黑体" w:eastAsia="黑体" w:hAnsi="黑体"/>
                <w:sz w:val="18"/>
                <w:szCs w:val="18"/>
              </w:rPr>
              <w:t>GB 31604.9-2016</w:t>
            </w:r>
          </w:p>
        </w:tc>
        <w:tc>
          <w:tcPr>
            <w:tcW w:w="720" w:type="dxa"/>
          </w:tcPr>
          <w:p w:rsidR="00022ED8" w:rsidRDefault="007E28FB">
            <w:pPr>
              <w:jc w:val="center"/>
              <w:rPr>
                <w:rFonts w:ascii="黑体" w:eastAsia="黑体" w:hAnsi="黑体"/>
                <w:sz w:val="18"/>
                <w:szCs w:val="18"/>
              </w:rPr>
            </w:pPr>
            <w:r>
              <w:rPr>
                <w:szCs w:val="21"/>
              </w:rPr>
              <w:t>●</w:t>
            </w:r>
          </w:p>
        </w:tc>
        <w:tc>
          <w:tcPr>
            <w:tcW w:w="720" w:type="dxa"/>
            <w:vAlign w:val="center"/>
          </w:tcPr>
          <w:p w:rsidR="00022ED8" w:rsidRDefault="00022ED8">
            <w:pPr>
              <w:jc w:val="center"/>
              <w:rPr>
                <w:rFonts w:ascii="黑体" w:eastAsia="黑体" w:hAnsi="黑体"/>
                <w:sz w:val="18"/>
                <w:szCs w:val="18"/>
              </w:rPr>
            </w:pPr>
          </w:p>
        </w:tc>
      </w:tr>
      <w:tr w:rsidR="00022ED8">
        <w:trPr>
          <w:trHeight w:val="402"/>
        </w:trPr>
        <w:tc>
          <w:tcPr>
            <w:tcW w:w="576" w:type="dxa"/>
            <w:vMerge w:val="restart"/>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kern w:val="0"/>
                <w:sz w:val="18"/>
                <w:szCs w:val="18"/>
              </w:rPr>
              <w:t>13</w:t>
            </w:r>
          </w:p>
        </w:tc>
        <w:tc>
          <w:tcPr>
            <w:tcW w:w="2304" w:type="dxa"/>
            <w:vMerge w:val="restart"/>
            <w:vAlign w:val="center"/>
          </w:tcPr>
          <w:p w:rsidR="00022ED8" w:rsidRDefault="007E28FB">
            <w:pPr>
              <w:autoSpaceDE w:val="0"/>
              <w:autoSpaceDN w:val="0"/>
              <w:jc w:val="center"/>
              <w:rPr>
                <w:rFonts w:ascii="黑体" w:eastAsia="黑体" w:hAnsi="黑体"/>
                <w:sz w:val="18"/>
                <w:szCs w:val="18"/>
              </w:rPr>
            </w:pPr>
            <w:r>
              <w:rPr>
                <w:rFonts w:ascii="黑体" w:eastAsia="黑体" w:hAnsi="黑体" w:hint="eastAsia"/>
                <w:sz w:val="18"/>
                <w:szCs w:val="18"/>
              </w:rPr>
              <w:t>渗漏性能（水、油）</w:t>
            </w:r>
            <w:r>
              <w:rPr>
                <w:rFonts w:ascii="黑体" w:eastAsia="黑体" w:hAnsi="黑体"/>
                <w:sz w:val="18"/>
                <w:szCs w:val="18"/>
                <w:vertAlign w:val="superscript"/>
              </w:rPr>
              <w:t>a,b</w:t>
            </w:r>
          </w:p>
        </w:tc>
        <w:tc>
          <w:tcPr>
            <w:tcW w:w="2340" w:type="dxa"/>
            <w:vAlign w:val="center"/>
          </w:tcPr>
          <w:p w:rsidR="00022ED8" w:rsidRDefault="007E28FB">
            <w:pPr>
              <w:jc w:val="center"/>
              <w:rPr>
                <w:rFonts w:ascii="黑体" w:eastAsia="黑体" w:hAnsi="黑体"/>
                <w:sz w:val="18"/>
                <w:szCs w:val="18"/>
              </w:rPr>
            </w:pPr>
            <w:r>
              <w:rPr>
                <w:rFonts w:ascii="黑体" w:eastAsia="黑体" w:hAnsi="黑体"/>
                <w:sz w:val="18"/>
                <w:szCs w:val="18"/>
              </w:rPr>
              <w:t>GB/T 27591-2011</w:t>
            </w:r>
          </w:p>
        </w:tc>
        <w:tc>
          <w:tcPr>
            <w:tcW w:w="2520" w:type="dxa"/>
            <w:vAlign w:val="center"/>
          </w:tcPr>
          <w:p w:rsidR="00022ED8" w:rsidRDefault="007E28FB">
            <w:pPr>
              <w:jc w:val="center"/>
              <w:rPr>
                <w:rFonts w:ascii="黑体" w:eastAsia="黑体" w:hAnsi="黑体"/>
                <w:sz w:val="18"/>
                <w:szCs w:val="18"/>
              </w:rPr>
            </w:pPr>
            <w:r>
              <w:rPr>
                <w:rFonts w:ascii="黑体" w:eastAsia="黑体" w:hAnsi="黑体"/>
                <w:sz w:val="18"/>
                <w:szCs w:val="18"/>
              </w:rPr>
              <w:t>GB/T 27591-2011</w:t>
            </w:r>
            <w:r>
              <w:rPr>
                <w:rFonts w:ascii="黑体" w:eastAsia="黑体" w:hAnsi="黑体" w:hint="eastAsia"/>
                <w:sz w:val="18"/>
                <w:szCs w:val="18"/>
              </w:rPr>
              <w:t>中</w:t>
            </w:r>
            <w:r>
              <w:rPr>
                <w:rFonts w:ascii="黑体" w:eastAsia="黑体" w:hAnsi="黑体"/>
                <w:sz w:val="18"/>
                <w:szCs w:val="18"/>
              </w:rPr>
              <w:t xml:space="preserve"> 4.4</w:t>
            </w:r>
          </w:p>
        </w:tc>
        <w:tc>
          <w:tcPr>
            <w:tcW w:w="720" w:type="dxa"/>
          </w:tcPr>
          <w:p w:rsidR="00022ED8" w:rsidRDefault="007E28FB">
            <w:pPr>
              <w:jc w:val="center"/>
              <w:rPr>
                <w:rFonts w:ascii="黑体" w:eastAsia="黑体" w:hAnsi="黑体"/>
                <w:sz w:val="18"/>
                <w:szCs w:val="18"/>
              </w:rPr>
            </w:pPr>
            <w:r>
              <w:rPr>
                <w:szCs w:val="21"/>
              </w:rPr>
              <w:t>●</w:t>
            </w:r>
          </w:p>
        </w:tc>
        <w:tc>
          <w:tcPr>
            <w:tcW w:w="720" w:type="dxa"/>
            <w:vAlign w:val="center"/>
          </w:tcPr>
          <w:p w:rsidR="00022ED8" w:rsidRDefault="00022ED8">
            <w:pPr>
              <w:jc w:val="center"/>
              <w:rPr>
                <w:rFonts w:ascii="黑体" w:eastAsia="黑体" w:hAnsi="黑体"/>
                <w:sz w:val="18"/>
                <w:szCs w:val="18"/>
              </w:rPr>
            </w:pPr>
          </w:p>
        </w:tc>
      </w:tr>
      <w:tr w:rsidR="00022ED8">
        <w:trPr>
          <w:trHeight w:val="584"/>
        </w:trPr>
        <w:tc>
          <w:tcPr>
            <w:tcW w:w="576" w:type="dxa"/>
            <w:vMerge/>
            <w:vAlign w:val="center"/>
          </w:tcPr>
          <w:p w:rsidR="00022ED8" w:rsidRDefault="00022ED8">
            <w:pPr>
              <w:autoSpaceDE w:val="0"/>
              <w:autoSpaceDN w:val="0"/>
              <w:jc w:val="center"/>
              <w:rPr>
                <w:rFonts w:ascii="黑体" w:eastAsia="黑体" w:hAnsi="黑体"/>
                <w:kern w:val="0"/>
                <w:sz w:val="18"/>
                <w:szCs w:val="18"/>
              </w:rPr>
            </w:pPr>
          </w:p>
        </w:tc>
        <w:tc>
          <w:tcPr>
            <w:tcW w:w="2304" w:type="dxa"/>
            <w:vMerge/>
            <w:vAlign w:val="center"/>
          </w:tcPr>
          <w:p w:rsidR="00022ED8" w:rsidRDefault="00022ED8">
            <w:pPr>
              <w:autoSpaceDE w:val="0"/>
              <w:autoSpaceDN w:val="0"/>
              <w:jc w:val="center"/>
              <w:rPr>
                <w:rFonts w:ascii="黑体" w:eastAsia="黑体" w:hAnsi="黑体"/>
                <w:sz w:val="18"/>
                <w:szCs w:val="18"/>
              </w:rPr>
            </w:pPr>
          </w:p>
        </w:tc>
        <w:tc>
          <w:tcPr>
            <w:tcW w:w="2340" w:type="dxa"/>
            <w:vAlign w:val="center"/>
          </w:tcPr>
          <w:p w:rsidR="00022ED8" w:rsidRDefault="007E28FB">
            <w:pPr>
              <w:jc w:val="center"/>
              <w:rPr>
                <w:rFonts w:ascii="黑体" w:eastAsia="黑体" w:hAnsi="黑体"/>
                <w:sz w:val="18"/>
                <w:szCs w:val="18"/>
              </w:rPr>
            </w:pPr>
            <w:r>
              <w:rPr>
                <w:rFonts w:ascii="黑体" w:eastAsia="黑体" w:hAnsi="黑体"/>
                <w:sz w:val="18"/>
                <w:szCs w:val="18"/>
              </w:rPr>
              <w:t>GB/T 27590-2011</w:t>
            </w:r>
          </w:p>
        </w:tc>
        <w:tc>
          <w:tcPr>
            <w:tcW w:w="2520" w:type="dxa"/>
            <w:vAlign w:val="center"/>
          </w:tcPr>
          <w:p w:rsidR="00022ED8" w:rsidRDefault="007E28FB">
            <w:pPr>
              <w:jc w:val="center"/>
              <w:rPr>
                <w:rFonts w:ascii="黑体" w:eastAsia="黑体" w:hAnsi="黑体"/>
                <w:sz w:val="18"/>
                <w:szCs w:val="18"/>
              </w:rPr>
            </w:pPr>
            <w:r>
              <w:rPr>
                <w:rFonts w:ascii="黑体" w:eastAsia="黑体" w:hAnsi="黑体"/>
                <w:sz w:val="18"/>
                <w:szCs w:val="18"/>
              </w:rPr>
              <w:t>GB/T 27590-2011</w:t>
            </w:r>
            <w:r>
              <w:rPr>
                <w:rFonts w:ascii="黑体" w:eastAsia="黑体" w:hAnsi="黑体" w:hint="eastAsia"/>
                <w:sz w:val="18"/>
                <w:szCs w:val="18"/>
              </w:rPr>
              <w:t>中</w:t>
            </w:r>
            <w:r>
              <w:rPr>
                <w:rFonts w:ascii="黑体" w:eastAsia="黑体" w:hAnsi="黑体"/>
                <w:sz w:val="18"/>
                <w:szCs w:val="18"/>
              </w:rPr>
              <w:t xml:space="preserve"> 5.4.1</w:t>
            </w:r>
          </w:p>
        </w:tc>
        <w:tc>
          <w:tcPr>
            <w:tcW w:w="720" w:type="dxa"/>
          </w:tcPr>
          <w:p w:rsidR="00022ED8" w:rsidRDefault="007E28FB">
            <w:pPr>
              <w:jc w:val="center"/>
              <w:rPr>
                <w:rFonts w:ascii="黑体" w:eastAsia="黑体" w:hAnsi="黑体"/>
                <w:sz w:val="18"/>
                <w:szCs w:val="18"/>
              </w:rPr>
            </w:pPr>
            <w:r>
              <w:rPr>
                <w:szCs w:val="21"/>
              </w:rPr>
              <w:t>●</w:t>
            </w:r>
          </w:p>
        </w:tc>
        <w:tc>
          <w:tcPr>
            <w:tcW w:w="720" w:type="dxa"/>
            <w:vAlign w:val="center"/>
          </w:tcPr>
          <w:p w:rsidR="00022ED8" w:rsidRDefault="00022ED8">
            <w:pPr>
              <w:jc w:val="center"/>
              <w:rPr>
                <w:rFonts w:ascii="黑体" w:eastAsia="黑体" w:hAnsi="黑体"/>
                <w:sz w:val="18"/>
                <w:szCs w:val="18"/>
              </w:rPr>
            </w:pPr>
          </w:p>
        </w:tc>
      </w:tr>
      <w:tr w:rsidR="00022ED8">
        <w:trPr>
          <w:trHeight w:val="379"/>
        </w:trPr>
        <w:tc>
          <w:tcPr>
            <w:tcW w:w="576"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kern w:val="0"/>
                <w:sz w:val="18"/>
                <w:szCs w:val="18"/>
              </w:rPr>
              <w:t>14</w:t>
            </w:r>
          </w:p>
        </w:tc>
        <w:tc>
          <w:tcPr>
            <w:tcW w:w="2304" w:type="dxa"/>
            <w:vAlign w:val="center"/>
          </w:tcPr>
          <w:p w:rsidR="00022ED8" w:rsidRDefault="007E28FB">
            <w:pPr>
              <w:autoSpaceDE w:val="0"/>
              <w:autoSpaceDN w:val="0"/>
              <w:adjustRightInd w:val="0"/>
              <w:snapToGrid w:val="0"/>
              <w:jc w:val="center"/>
              <w:rPr>
                <w:rFonts w:ascii="黑体" w:eastAsia="黑体" w:hAnsi="黑体"/>
                <w:kern w:val="0"/>
                <w:sz w:val="18"/>
                <w:szCs w:val="18"/>
              </w:rPr>
            </w:pPr>
            <w:r>
              <w:rPr>
                <w:rFonts w:ascii="黑体" w:eastAsia="黑体" w:hAnsi="黑体" w:hint="eastAsia"/>
                <w:kern w:val="0"/>
                <w:sz w:val="18"/>
                <w:szCs w:val="18"/>
              </w:rPr>
              <w:t>抗压强度</w:t>
            </w:r>
            <w:r>
              <w:rPr>
                <w:rFonts w:ascii="黑体" w:eastAsia="黑体" w:hAnsi="黑体"/>
                <w:kern w:val="0"/>
                <w:sz w:val="18"/>
                <w:szCs w:val="18"/>
                <w:vertAlign w:val="superscript"/>
              </w:rPr>
              <w:t>a</w:t>
            </w:r>
          </w:p>
        </w:tc>
        <w:tc>
          <w:tcPr>
            <w:tcW w:w="2340" w:type="dxa"/>
            <w:vAlign w:val="center"/>
          </w:tcPr>
          <w:p w:rsidR="00022ED8" w:rsidRDefault="007E28FB">
            <w:pPr>
              <w:adjustRightInd w:val="0"/>
              <w:snapToGrid w:val="0"/>
              <w:jc w:val="center"/>
              <w:rPr>
                <w:rFonts w:ascii="黑体" w:eastAsia="黑体" w:hAnsi="黑体"/>
                <w:sz w:val="18"/>
                <w:szCs w:val="18"/>
              </w:rPr>
            </w:pPr>
            <w:r>
              <w:rPr>
                <w:rFonts w:ascii="黑体" w:eastAsia="黑体" w:hAnsi="黑体"/>
                <w:sz w:val="18"/>
                <w:szCs w:val="18"/>
              </w:rPr>
              <w:t>GB/T 27591-2011</w:t>
            </w:r>
          </w:p>
        </w:tc>
        <w:tc>
          <w:tcPr>
            <w:tcW w:w="2520" w:type="dxa"/>
            <w:vAlign w:val="center"/>
          </w:tcPr>
          <w:p w:rsidR="00022ED8" w:rsidRDefault="007E28FB">
            <w:pPr>
              <w:jc w:val="center"/>
              <w:rPr>
                <w:rFonts w:ascii="黑体" w:eastAsia="黑体" w:hAnsi="黑体"/>
                <w:sz w:val="18"/>
                <w:szCs w:val="18"/>
              </w:rPr>
            </w:pPr>
            <w:r>
              <w:rPr>
                <w:rFonts w:ascii="黑体" w:eastAsia="黑体" w:hAnsi="黑体"/>
                <w:sz w:val="18"/>
                <w:szCs w:val="18"/>
              </w:rPr>
              <w:t>GB/T 27591-2011</w:t>
            </w:r>
            <w:r>
              <w:rPr>
                <w:rFonts w:ascii="黑体" w:eastAsia="黑体" w:hAnsi="黑体" w:hint="eastAsia"/>
                <w:sz w:val="18"/>
                <w:szCs w:val="18"/>
              </w:rPr>
              <w:t>附录</w:t>
            </w:r>
            <w:r>
              <w:rPr>
                <w:rFonts w:ascii="黑体" w:eastAsia="黑体" w:hAnsi="黑体"/>
                <w:sz w:val="18"/>
                <w:szCs w:val="18"/>
              </w:rPr>
              <w:t>A</w:t>
            </w:r>
          </w:p>
        </w:tc>
        <w:tc>
          <w:tcPr>
            <w:tcW w:w="720" w:type="dxa"/>
          </w:tcPr>
          <w:p w:rsidR="00022ED8" w:rsidRDefault="00022ED8">
            <w:pPr>
              <w:jc w:val="center"/>
              <w:rPr>
                <w:rFonts w:ascii="黑体" w:eastAsia="黑体" w:hAnsi="黑体"/>
                <w:sz w:val="18"/>
                <w:szCs w:val="18"/>
              </w:rPr>
            </w:pPr>
          </w:p>
        </w:tc>
        <w:tc>
          <w:tcPr>
            <w:tcW w:w="720" w:type="dxa"/>
            <w:vAlign w:val="center"/>
          </w:tcPr>
          <w:p w:rsidR="00022ED8" w:rsidRDefault="007E28FB">
            <w:pPr>
              <w:jc w:val="center"/>
              <w:rPr>
                <w:rFonts w:ascii="黑体" w:eastAsia="黑体" w:hAnsi="黑体"/>
                <w:sz w:val="18"/>
                <w:szCs w:val="18"/>
              </w:rPr>
            </w:pPr>
            <w:r>
              <w:rPr>
                <w:szCs w:val="21"/>
              </w:rPr>
              <w:t>●</w:t>
            </w:r>
          </w:p>
        </w:tc>
      </w:tr>
      <w:tr w:rsidR="00022ED8">
        <w:trPr>
          <w:trHeight w:val="379"/>
        </w:trPr>
        <w:tc>
          <w:tcPr>
            <w:tcW w:w="576" w:type="dxa"/>
            <w:vAlign w:val="center"/>
          </w:tcPr>
          <w:p w:rsidR="00022ED8" w:rsidRDefault="007E28FB">
            <w:pPr>
              <w:autoSpaceDE w:val="0"/>
              <w:autoSpaceDN w:val="0"/>
              <w:jc w:val="center"/>
              <w:rPr>
                <w:rFonts w:ascii="黑体" w:eastAsia="黑体" w:hAnsi="黑体"/>
                <w:kern w:val="0"/>
                <w:sz w:val="18"/>
                <w:szCs w:val="18"/>
              </w:rPr>
            </w:pPr>
            <w:r>
              <w:rPr>
                <w:rFonts w:ascii="黑体" w:eastAsia="黑体" w:hAnsi="黑体"/>
                <w:kern w:val="0"/>
                <w:sz w:val="18"/>
                <w:szCs w:val="18"/>
              </w:rPr>
              <w:t>15</w:t>
            </w:r>
          </w:p>
        </w:tc>
        <w:tc>
          <w:tcPr>
            <w:tcW w:w="2304" w:type="dxa"/>
            <w:vAlign w:val="center"/>
          </w:tcPr>
          <w:p w:rsidR="00022ED8" w:rsidRDefault="007E28FB">
            <w:pPr>
              <w:autoSpaceDE w:val="0"/>
              <w:autoSpaceDN w:val="0"/>
              <w:adjustRightInd w:val="0"/>
              <w:snapToGrid w:val="0"/>
              <w:jc w:val="center"/>
              <w:rPr>
                <w:rFonts w:ascii="黑体" w:eastAsia="黑体" w:hAnsi="黑体"/>
                <w:kern w:val="0"/>
                <w:sz w:val="18"/>
                <w:szCs w:val="18"/>
              </w:rPr>
            </w:pPr>
            <w:r>
              <w:rPr>
                <w:rFonts w:ascii="黑体" w:eastAsia="黑体" w:hAnsi="黑体" w:hint="eastAsia"/>
                <w:kern w:val="0"/>
                <w:sz w:val="18"/>
                <w:szCs w:val="18"/>
              </w:rPr>
              <w:t>杯身挺度</w:t>
            </w:r>
            <w:r>
              <w:rPr>
                <w:rFonts w:ascii="黑体" w:eastAsia="黑体" w:hAnsi="黑体"/>
                <w:kern w:val="0"/>
                <w:sz w:val="18"/>
                <w:szCs w:val="18"/>
                <w:vertAlign w:val="superscript"/>
              </w:rPr>
              <w:t>b</w:t>
            </w:r>
          </w:p>
        </w:tc>
        <w:tc>
          <w:tcPr>
            <w:tcW w:w="2340" w:type="dxa"/>
            <w:vAlign w:val="center"/>
          </w:tcPr>
          <w:p w:rsidR="00022ED8" w:rsidRDefault="007E28FB">
            <w:pPr>
              <w:adjustRightInd w:val="0"/>
              <w:snapToGrid w:val="0"/>
              <w:jc w:val="center"/>
              <w:rPr>
                <w:rFonts w:ascii="黑体" w:eastAsia="黑体" w:hAnsi="黑体"/>
                <w:sz w:val="18"/>
                <w:szCs w:val="18"/>
              </w:rPr>
            </w:pPr>
            <w:r>
              <w:rPr>
                <w:rFonts w:ascii="黑体" w:eastAsia="黑体" w:hAnsi="黑体"/>
                <w:sz w:val="18"/>
                <w:szCs w:val="18"/>
              </w:rPr>
              <w:t>GB/T 27590-2011</w:t>
            </w:r>
          </w:p>
        </w:tc>
        <w:tc>
          <w:tcPr>
            <w:tcW w:w="2520" w:type="dxa"/>
            <w:vAlign w:val="center"/>
          </w:tcPr>
          <w:p w:rsidR="00022ED8" w:rsidRDefault="007E28FB">
            <w:pPr>
              <w:jc w:val="center"/>
              <w:rPr>
                <w:rFonts w:ascii="黑体" w:eastAsia="黑体" w:hAnsi="黑体"/>
                <w:sz w:val="18"/>
                <w:szCs w:val="18"/>
              </w:rPr>
            </w:pPr>
            <w:r>
              <w:rPr>
                <w:rFonts w:ascii="黑体" w:eastAsia="黑体" w:hAnsi="黑体"/>
                <w:sz w:val="18"/>
                <w:szCs w:val="18"/>
              </w:rPr>
              <w:t>GB/T 27590-2011</w:t>
            </w:r>
            <w:r>
              <w:rPr>
                <w:rFonts w:ascii="黑体" w:eastAsia="黑体" w:hAnsi="黑体" w:hint="eastAsia"/>
                <w:sz w:val="18"/>
                <w:szCs w:val="18"/>
              </w:rPr>
              <w:t>附录</w:t>
            </w:r>
            <w:r>
              <w:rPr>
                <w:rFonts w:ascii="黑体" w:eastAsia="黑体" w:hAnsi="黑体"/>
                <w:sz w:val="18"/>
                <w:szCs w:val="18"/>
              </w:rPr>
              <w:t>A</w:t>
            </w:r>
          </w:p>
        </w:tc>
        <w:tc>
          <w:tcPr>
            <w:tcW w:w="720" w:type="dxa"/>
          </w:tcPr>
          <w:p w:rsidR="00022ED8" w:rsidRDefault="00022ED8">
            <w:pPr>
              <w:jc w:val="center"/>
              <w:rPr>
                <w:rFonts w:ascii="黑体" w:eastAsia="黑体" w:hAnsi="黑体"/>
                <w:sz w:val="18"/>
                <w:szCs w:val="18"/>
              </w:rPr>
            </w:pPr>
          </w:p>
        </w:tc>
        <w:tc>
          <w:tcPr>
            <w:tcW w:w="720" w:type="dxa"/>
            <w:vAlign w:val="center"/>
          </w:tcPr>
          <w:p w:rsidR="00022ED8" w:rsidRDefault="007E28FB">
            <w:pPr>
              <w:jc w:val="center"/>
              <w:rPr>
                <w:rFonts w:ascii="黑体" w:eastAsia="黑体" w:hAnsi="黑体"/>
                <w:sz w:val="18"/>
                <w:szCs w:val="18"/>
              </w:rPr>
            </w:pPr>
            <w:r>
              <w:rPr>
                <w:szCs w:val="21"/>
              </w:rPr>
              <w:t>●</w:t>
            </w:r>
          </w:p>
        </w:tc>
      </w:tr>
      <w:tr w:rsidR="00022ED8">
        <w:trPr>
          <w:trHeight w:val="379"/>
        </w:trPr>
        <w:tc>
          <w:tcPr>
            <w:tcW w:w="9180" w:type="dxa"/>
            <w:gridSpan w:val="6"/>
            <w:vAlign w:val="center"/>
          </w:tcPr>
          <w:p w:rsidR="00022ED8" w:rsidRDefault="007E28FB">
            <w:pPr>
              <w:rPr>
                <w:rFonts w:ascii="黑体" w:eastAsia="黑体" w:hAnsi="黑体"/>
                <w:sz w:val="18"/>
                <w:szCs w:val="18"/>
              </w:rPr>
            </w:pPr>
            <w:r>
              <w:rPr>
                <w:rFonts w:ascii="宋体" w:hAnsi="宋体" w:hint="eastAsia"/>
                <w:bCs/>
                <w:sz w:val="18"/>
                <w:szCs w:val="18"/>
              </w:rPr>
              <w:t>注：</w:t>
            </w:r>
            <w:r>
              <w:rPr>
                <w:rFonts w:ascii="宋体" w:hAnsi="宋体"/>
                <w:bCs/>
                <w:sz w:val="18"/>
                <w:szCs w:val="18"/>
              </w:rPr>
              <w:t>a</w:t>
            </w:r>
            <w:r>
              <w:rPr>
                <w:rFonts w:ascii="宋体" w:hAnsi="宋体" w:hint="eastAsia"/>
                <w:bCs/>
                <w:sz w:val="18"/>
                <w:szCs w:val="18"/>
              </w:rPr>
              <w:t>适用纸碗；</w:t>
            </w:r>
            <w:r>
              <w:rPr>
                <w:rFonts w:ascii="宋体" w:hAnsi="宋体"/>
                <w:bCs/>
                <w:sz w:val="18"/>
                <w:szCs w:val="18"/>
              </w:rPr>
              <w:t>b</w:t>
            </w:r>
            <w:r>
              <w:rPr>
                <w:rFonts w:ascii="宋体" w:hAnsi="宋体" w:hint="eastAsia"/>
                <w:bCs/>
                <w:sz w:val="18"/>
                <w:szCs w:val="18"/>
              </w:rPr>
              <w:t>适用纸杯。</w:t>
            </w:r>
            <w:r>
              <w:rPr>
                <w:rFonts w:ascii="宋体" w:hAnsi="宋体"/>
                <w:bCs/>
                <w:sz w:val="18"/>
                <w:szCs w:val="18"/>
              </w:rPr>
              <w:t>c</w:t>
            </w:r>
            <w:r>
              <w:rPr>
                <w:rFonts w:ascii="宋体" w:hAnsi="宋体" w:hint="eastAsia"/>
                <w:bCs/>
                <w:sz w:val="18"/>
                <w:szCs w:val="18"/>
              </w:rPr>
              <w:t>极重要质量项目；</w:t>
            </w:r>
            <w:r>
              <w:rPr>
                <w:rFonts w:ascii="宋体" w:hAnsi="宋体"/>
                <w:bCs/>
                <w:sz w:val="18"/>
                <w:szCs w:val="18"/>
              </w:rPr>
              <w:t>d</w:t>
            </w:r>
            <w:r>
              <w:rPr>
                <w:rFonts w:ascii="宋体" w:hAnsi="宋体" w:hint="eastAsia"/>
                <w:bCs/>
                <w:sz w:val="18"/>
                <w:szCs w:val="18"/>
              </w:rPr>
              <w:t>重要质量项目。</w:t>
            </w:r>
          </w:p>
        </w:tc>
      </w:tr>
    </w:tbl>
    <w:p w:rsidR="00022ED8" w:rsidRDefault="00022ED8">
      <w:pPr>
        <w:spacing w:line="440" w:lineRule="exact"/>
        <w:jc w:val="center"/>
        <w:rPr>
          <w:rFonts w:ascii="黑体" w:eastAsia="黑体" w:hAnsi="宋体" w:cs="宋体"/>
          <w:color w:val="000000"/>
          <w:kern w:val="0"/>
          <w:szCs w:val="21"/>
        </w:rPr>
      </w:pPr>
    </w:p>
    <w:p w:rsidR="00022ED8" w:rsidRDefault="007E28FB">
      <w:pPr>
        <w:snapToGrid w:val="0"/>
        <w:jc w:val="center"/>
        <w:rPr>
          <w:kern w:val="0"/>
          <w:sz w:val="18"/>
          <w:szCs w:val="18"/>
        </w:rPr>
      </w:pPr>
      <w:r>
        <w:rPr>
          <w:rFonts w:hint="eastAsia"/>
          <w:kern w:val="0"/>
          <w:sz w:val="18"/>
          <w:szCs w:val="18"/>
        </w:rPr>
        <w:t>表</w:t>
      </w:r>
      <w:r>
        <w:rPr>
          <w:kern w:val="0"/>
          <w:sz w:val="18"/>
          <w:szCs w:val="18"/>
        </w:rPr>
        <w:t>3</w:t>
      </w:r>
      <w:r>
        <w:rPr>
          <w:rFonts w:hint="eastAsia"/>
          <w:kern w:val="0"/>
          <w:sz w:val="18"/>
          <w:szCs w:val="18"/>
        </w:rPr>
        <w:t>：包装用塑料复合膜、袋</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06"/>
        <w:gridCol w:w="2340"/>
        <w:gridCol w:w="2685"/>
        <w:gridCol w:w="796"/>
        <w:gridCol w:w="900"/>
      </w:tblGrid>
      <w:tr w:rsidR="00022ED8">
        <w:trPr>
          <w:trHeight w:val="319"/>
          <w:jc w:val="center"/>
        </w:trPr>
        <w:tc>
          <w:tcPr>
            <w:tcW w:w="567" w:type="dxa"/>
            <w:vMerge w:val="restart"/>
            <w:vAlign w:val="center"/>
          </w:tcPr>
          <w:p w:rsidR="00022ED8" w:rsidRDefault="007E28FB">
            <w:pPr>
              <w:snapToGrid w:val="0"/>
              <w:rPr>
                <w:rFonts w:ascii="黑体" w:eastAsia="黑体" w:hAnsi="黑体"/>
                <w:bCs/>
                <w:sz w:val="18"/>
                <w:szCs w:val="18"/>
              </w:rPr>
            </w:pPr>
            <w:r>
              <w:rPr>
                <w:rFonts w:ascii="黑体" w:eastAsia="黑体" w:hAnsi="黑体" w:hint="eastAsia"/>
                <w:sz w:val="18"/>
                <w:szCs w:val="18"/>
              </w:rPr>
              <w:t>序号</w:t>
            </w:r>
          </w:p>
        </w:tc>
        <w:tc>
          <w:tcPr>
            <w:tcW w:w="2206" w:type="dxa"/>
            <w:vMerge w:val="restart"/>
            <w:vAlign w:val="center"/>
          </w:tcPr>
          <w:p w:rsidR="00022ED8" w:rsidRDefault="007E28FB">
            <w:pPr>
              <w:snapToGrid w:val="0"/>
              <w:jc w:val="center"/>
              <w:rPr>
                <w:rFonts w:ascii="黑体" w:eastAsia="黑体" w:hAnsi="黑体"/>
                <w:bCs/>
                <w:sz w:val="18"/>
                <w:szCs w:val="18"/>
              </w:rPr>
            </w:pPr>
            <w:r>
              <w:rPr>
                <w:rFonts w:ascii="黑体" w:eastAsia="黑体" w:hAnsi="黑体" w:hint="eastAsia"/>
                <w:sz w:val="18"/>
                <w:szCs w:val="18"/>
              </w:rPr>
              <w:t>检验项目</w:t>
            </w:r>
          </w:p>
        </w:tc>
        <w:tc>
          <w:tcPr>
            <w:tcW w:w="2340" w:type="dxa"/>
            <w:vMerge w:val="restart"/>
            <w:vAlign w:val="center"/>
          </w:tcPr>
          <w:p w:rsidR="00022ED8" w:rsidRDefault="007E28FB">
            <w:pPr>
              <w:snapToGrid w:val="0"/>
              <w:jc w:val="center"/>
              <w:rPr>
                <w:rFonts w:ascii="黑体" w:eastAsia="黑体" w:hAnsi="黑体"/>
                <w:bCs/>
                <w:sz w:val="18"/>
                <w:szCs w:val="18"/>
              </w:rPr>
            </w:pPr>
            <w:r>
              <w:rPr>
                <w:rFonts w:ascii="黑体" w:eastAsia="黑体" w:hAnsi="黑体" w:hint="eastAsia"/>
                <w:sz w:val="18"/>
                <w:szCs w:val="18"/>
              </w:rPr>
              <w:t>判定依据</w:t>
            </w:r>
          </w:p>
        </w:tc>
        <w:tc>
          <w:tcPr>
            <w:tcW w:w="2685" w:type="dxa"/>
            <w:vMerge w:val="restart"/>
            <w:vAlign w:val="center"/>
          </w:tcPr>
          <w:p w:rsidR="00022ED8" w:rsidRDefault="007E28FB">
            <w:pPr>
              <w:snapToGrid w:val="0"/>
              <w:jc w:val="center"/>
              <w:rPr>
                <w:rFonts w:ascii="黑体" w:eastAsia="黑体" w:hAnsi="黑体"/>
                <w:bCs/>
                <w:sz w:val="18"/>
                <w:szCs w:val="18"/>
              </w:rPr>
            </w:pPr>
            <w:r>
              <w:rPr>
                <w:rFonts w:ascii="黑体" w:eastAsia="黑体" w:hAnsi="黑体" w:hint="eastAsia"/>
                <w:sz w:val="18"/>
                <w:szCs w:val="18"/>
              </w:rPr>
              <w:t>检验方法</w:t>
            </w:r>
          </w:p>
        </w:tc>
        <w:tc>
          <w:tcPr>
            <w:tcW w:w="1696" w:type="dxa"/>
            <w:gridSpan w:val="2"/>
          </w:tcPr>
          <w:p w:rsidR="00022ED8" w:rsidRDefault="007E28FB">
            <w:pPr>
              <w:snapToGrid w:val="0"/>
              <w:jc w:val="center"/>
              <w:rPr>
                <w:rFonts w:ascii="黑体" w:eastAsia="黑体" w:hAnsi="黑体"/>
                <w:sz w:val="18"/>
                <w:szCs w:val="18"/>
              </w:rPr>
            </w:pPr>
            <w:r>
              <w:rPr>
                <w:rFonts w:ascii="黑体" w:eastAsia="黑体" w:hAnsi="黑体" w:hint="eastAsia"/>
                <w:sz w:val="18"/>
                <w:szCs w:val="18"/>
              </w:rPr>
              <w:t>重要程度分类</w:t>
            </w:r>
          </w:p>
        </w:tc>
      </w:tr>
      <w:tr w:rsidR="00022ED8">
        <w:trPr>
          <w:trHeight w:val="325"/>
          <w:jc w:val="center"/>
        </w:trPr>
        <w:tc>
          <w:tcPr>
            <w:tcW w:w="567" w:type="dxa"/>
            <w:vMerge/>
            <w:vAlign w:val="center"/>
          </w:tcPr>
          <w:p w:rsidR="00022ED8" w:rsidRDefault="00022ED8">
            <w:pPr>
              <w:snapToGrid w:val="0"/>
              <w:rPr>
                <w:rFonts w:ascii="黑体" w:eastAsia="黑体" w:hAnsi="黑体"/>
                <w:sz w:val="18"/>
                <w:szCs w:val="18"/>
              </w:rPr>
            </w:pPr>
          </w:p>
        </w:tc>
        <w:tc>
          <w:tcPr>
            <w:tcW w:w="2206" w:type="dxa"/>
            <w:vMerge/>
            <w:vAlign w:val="center"/>
          </w:tcPr>
          <w:p w:rsidR="00022ED8" w:rsidRDefault="00022ED8">
            <w:pPr>
              <w:snapToGrid w:val="0"/>
              <w:jc w:val="center"/>
              <w:rPr>
                <w:rFonts w:ascii="黑体" w:eastAsia="黑体" w:hAnsi="黑体"/>
                <w:sz w:val="18"/>
                <w:szCs w:val="18"/>
              </w:rPr>
            </w:pPr>
          </w:p>
        </w:tc>
        <w:tc>
          <w:tcPr>
            <w:tcW w:w="2340" w:type="dxa"/>
            <w:vMerge/>
            <w:vAlign w:val="center"/>
          </w:tcPr>
          <w:p w:rsidR="00022ED8" w:rsidRDefault="00022ED8">
            <w:pPr>
              <w:snapToGrid w:val="0"/>
              <w:jc w:val="center"/>
              <w:rPr>
                <w:rFonts w:ascii="黑体" w:eastAsia="黑体" w:hAnsi="黑体"/>
                <w:sz w:val="18"/>
                <w:szCs w:val="18"/>
              </w:rPr>
            </w:pPr>
          </w:p>
        </w:tc>
        <w:tc>
          <w:tcPr>
            <w:tcW w:w="2685" w:type="dxa"/>
            <w:vMerge/>
            <w:vAlign w:val="center"/>
          </w:tcPr>
          <w:p w:rsidR="00022ED8" w:rsidRDefault="00022ED8">
            <w:pPr>
              <w:snapToGrid w:val="0"/>
              <w:jc w:val="center"/>
              <w:rPr>
                <w:rFonts w:ascii="黑体" w:eastAsia="黑体" w:hAnsi="黑体"/>
                <w:sz w:val="18"/>
                <w:szCs w:val="18"/>
              </w:rPr>
            </w:pPr>
          </w:p>
        </w:tc>
        <w:tc>
          <w:tcPr>
            <w:tcW w:w="796" w:type="dxa"/>
          </w:tcPr>
          <w:p w:rsidR="00022ED8" w:rsidRDefault="007E28FB">
            <w:pPr>
              <w:snapToGrid w:val="0"/>
              <w:jc w:val="center"/>
              <w:rPr>
                <w:rFonts w:ascii="黑体" w:eastAsia="黑体" w:hAnsi="黑体"/>
                <w:sz w:val="18"/>
                <w:szCs w:val="18"/>
              </w:rPr>
            </w:pPr>
            <w:r>
              <w:rPr>
                <w:rFonts w:ascii="黑体" w:eastAsia="黑体" w:hAnsi="黑体"/>
                <w:sz w:val="18"/>
                <w:szCs w:val="18"/>
              </w:rPr>
              <w:t>A</w:t>
            </w:r>
            <w:r>
              <w:rPr>
                <w:rFonts w:ascii="黑体" w:eastAsia="黑体" w:hAnsi="黑体" w:hint="eastAsia"/>
                <w:sz w:val="18"/>
                <w:szCs w:val="18"/>
              </w:rPr>
              <w:t>类</w:t>
            </w:r>
            <w:r>
              <w:rPr>
                <w:rFonts w:ascii="黑体" w:eastAsia="黑体" w:hAnsi="黑体"/>
                <w:sz w:val="18"/>
                <w:szCs w:val="18"/>
                <w:vertAlign w:val="superscript"/>
              </w:rPr>
              <w:t>a</w:t>
            </w:r>
          </w:p>
        </w:tc>
        <w:tc>
          <w:tcPr>
            <w:tcW w:w="900" w:type="dxa"/>
          </w:tcPr>
          <w:p w:rsidR="00022ED8" w:rsidRDefault="007E28FB">
            <w:pPr>
              <w:snapToGrid w:val="0"/>
              <w:jc w:val="center"/>
              <w:rPr>
                <w:rFonts w:ascii="黑体" w:eastAsia="黑体" w:hAnsi="黑体"/>
                <w:sz w:val="18"/>
                <w:szCs w:val="18"/>
              </w:rPr>
            </w:pPr>
            <w:r>
              <w:rPr>
                <w:rFonts w:ascii="黑体" w:eastAsia="黑体" w:hAnsi="黑体"/>
                <w:sz w:val="18"/>
                <w:szCs w:val="18"/>
              </w:rPr>
              <w:t>B</w:t>
            </w:r>
            <w:r>
              <w:rPr>
                <w:rFonts w:ascii="黑体" w:eastAsia="黑体" w:hAnsi="黑体" w:hint="eastAsia"/>
                <w:sz w:val="18"/>
                <w:szCs w:val="18"/>
              </w:rPr>
              <w:t>类</w:t>
            </w:r>
            <w:r>
              <w:rPr>
                <w:rFonts w:ascii="黑体" w:eastAsia="黑体" w:hAnsi="黑体"/>
                <w:sz w:val="18"/>
                <w:szCs w:val="18"/>
                <w:vertAlign w:val="superscript"/>
              </w:rPr>
              <w:t>b</w:t>
            </w:r>
          </w:p>
        </w:tc>
      </w:tr>
      <w:tr w:rsidR="00022ED8">
        <w:trPr>
          <w:trHeight w:val="424"/>
          <w:jc w:val="center"/>
        </w:trPr>
        <w:tc>
          <w:tcPr>
            <w:tcW w:w="567" w:type="dxa"/>
            <w:vAlign w:val="center"/>
          </w:tcPr>
          <w:p w:rsidR="00022ED8" w:rsidRDefault="007E28FB">
            <w:pPr>
              <w:snapToGrid w:val="0"/>
              <w:ind w:firstLineChars="50" w:firstLine="90"/>
              <w:rPr>
                <w:rFonts w:ascii="黑体" w:eastAsia="黑体" w:hAnsi="黑体"/>
                <w:bCs/>
                <w:sz w:val="18"/>
                <w:szCs w:val="18"/>
              </w:rPr>
            </w:pPr>
            <w:r>
              <w:rPr>
                <w:rFonts w:ascii="黑体" w:eastAsia="黑体" w:hAnsi="黑体"/>
                <w:sz w:val="18"/>
                <w:szCs w:val="18"/>
              </w:rPr>
              <w:t>1</w:t>
            </w:r>
          </w:p>
        </w:tc>
        <w:tc>
          <w:tcPr>
            <w:tcW w:w="220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水蒸汽透过量</w:t>
            </w:r>
          </w:p>
        </w:tc>
        <w:tc>
          <w:tcPr>
            <w:tcW w:w="2340" w:type="dxa"/>
            <w:vMerge w:val="restart"/>
            <w:vAlign w:val="center"/>
          </w:tcPr>
          <w:p w:rsidR="00022ED8" w:rsidRDefault="007E28FB">
            <w:pPr>
              <w:snapToGrid w:val="0"/>
              <w:jc w:val="center"/>
              <w:rPr>
                <w:rFonts w:ascii="黑体" w:eastAsia="黑体" w:hAnsi="黑体"/>
                <w:bCs/>
                <w:sz w:val="18"/>
                <w:szCs w:val="18"/>
              </w:rPr>
            </w:pPr>
            <w:r>
              <w:rPr>
                <w:rFonts w:ascii="黑体" w:eastAsia="黑体" w:hAnsi="黑体"/>
                <w:sz w:val="18"/>
                <w:szCs w:val="18"/>
              </w:rPr>
              <w:t>GB/T 10004-2008</w:t>
            </w:r>
          </w:p>
        </w:tc>
        <w:tc>
          <w:tcPr>
            <w:tcW w:w="2685" w:type="dxa"/>
            <w:vAlign w:val="center"/>
          </w:tcPr>
          <w:p w:rsidR="00022ED8" w:rsidRDefault="007E28FB">
            <w:pPr>
              <w:snapToGrid w:val="0"/>
              <w:jc w:val="center"/>
              <w:rPr>
                <w:rFonts w:ascii="黑体" w:eastAsia="黑体" w:hAnsi="黑体"/>
                <w:b/>
                <w:bCs/>
                <w:sz w:val="18"/>
                <w:szCs w:val="18"/>
              </w:rPr>
            </w:pPr>
            <w:r>
              <w:rPr>
                <w:rFonts w:ascii="黑体" w:eastAsia="黑体" w:hAnsi="黑体"/>
                <w:sz w:val="18"/>
                <w:szCs w:val="18"/>
              </w:rPr>
              <w:t>GB/T 1037-1988</w:t>
            </w:r>
          </w:p>
        </w:tc>
        <w:tc>
          <w:tcPr>
            <w:tcW w:w="796" w:type="dxa"/>
          </w:tcPr>
          <w:p w:rsidR="00022ED8" w:rsidRDefault="00022ED8">
            <w:pPr>
              <w:snapToGrid w:val="0"/>
              <w:jc w:val="center"/>
              <w:rPr>
                <w:rFonts w:ascii="黑体" w:eastAsia="黑体" w:hAnsi="黑体"/>
                <w:b/>
                <w:bCs/>
                <w:sz w:val="18"/>
                <w:szCs w:val="18"/>
              </w:rPr>
            </w:pPr>
          </w:p>
        </w:tc>
        <w:tc>
          <w:tcPr>
            <w:tcW w:w="900" w:type="dxa"/>
            <w:vAlign w:val="center"/>
          </w:tcPr>
          <w:p w:rsidR="00022ED8" w:rsidRDefault="007E28FB">
            <w:pPr>
              <w:snapToGrid w:val="0"/>
              <w:jc w:val="center"/>
              <w:rPr>
                <w:rFonts w:ascii="黑体" w:eastAsia="黑体" w:hAnsi="黑体"/>
                <w:b/>
                <w:bCs/>
                <w:sz w:val="18"/>
                <w:szCs w:val="18"/>
              </w:rPr>
            </w:pPr>
            <w:r>
              <w:rPr>
                <w:szCs w:val="21"/>
              </w:rPr>
              <w:t>●</w:t>
            </w:r>
          </w:p>
        </w:tc>
      </w:tr>
      <w:tr w:rsidR="00022ED8">
        <w:trPr>
          <w:trHeight w:val="416"/>
          <w:jc w:val="center"/>
        </w:trPr>
        <w:tc>
          <w:tcPr>
            <w:tcW w:w="567" w:type="dxa"/>
            <w:vAlign w:val="center"/>
          </w:tcPr>
          <w:p w:rsidR="00022ED8" w:rsidRDefault="007E28FB">
            <w:pPr>
              <w:snapToGrid w:val="0"/>
              <w:ind w:firstLineChars="50" w:firstLine="90"/>
              <w:rPr>
                <w:rFonts w:ascii="黑体" w:eastAsia="黑体" w:hAnsi="黑体"/>
                <w:sz w:val="18"/>
                <w:szCs w:val="18"/>
              </w:rPr>
            </w:pPr>
            <w:r>
              <w:rPr>
                <w:rFonts w:ascii="黑体" w:eastAsia="黑体" w:hAnsi="黑体"/>
                <w:sz w:val="18"/>
                <w:szCs w:val="18"/>
              </w:rPr>
              <w:t>2</w:t>
            </w:r>
          </w:p>
        </w:tc>
        <w:tc>
          <w:tcPr>
            <w:tcW w:w="220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拉断力（纵横向）</w:t>
            </w:r>
          </w:p>
        </w:tc>
        <w:tc>
          <w:tcPr>
            <w:tcW w:w="2340" w:type="dxa"/>
            <w:vMerge/>
            <w:vAlign w:val="center"/>
          </w:tcPr>
          <w:p w:rsidR="00022ED8" w:rsidRDefault="00022ED8">
            <w:pPr>
              <w:snapToGrid w:val="0"/>
              <w:jc w:val="center"/>
              <w:rPr>
                <w:rFonts w:ascii="黑体" w:eastAsia="黑体" w:hAnsi="黑体"/>
                <w:sz w:val="18"/>
                <w:szCs w:val="18"/>
              </w:rPr>
            </w:pPr>
          </w:p>
        </w:tc>
        <w:tc>
          <w:tcPr>
            <w:tcW w:w="2685" w:type="dxa"/>
            <w:vAlign w:val="center"/>
          </w:tcPr>
          <w:p w:rsidR="00022ED8" w:rsidRDefault="007E28FB">
            <w:pPr>
              <w:snapToGrid w:val="0"/>
              <w:jc w:val="center"/>
              <w:rPr>
                <w:rFonts w:ascii="黑体" w:eastAsia="黑体" w:hAnsi="黑体"/>
                <w:bCs/>
                <w:sz w:val="18"/>
                <w:szCs w:val="18"/>
              </w:rPr>
            </w:pPr>
            <w:r>
              <w:rPr>
                <w:rFonts w:ascii="黑体" w:eastAsia="黑体" w:hAnsi="黑体"/>
                <w:sz w:val="18"/>
                <w:szCs w:val="18"/>
              </w:rPr>
              <w:t>GB/T1040.3-2006</w:t>
            </w:r>
          </w:p>
        </w:tc>
        <w:tc>
          <w:tcPr>
            <w:tcW w:w="796" w:type="dxa"/>
          </w:tcPr>
          <w:p w:rsidR="00022ED8" w:rsidRDefault="00022ED8">
            <w:pPr>
              <w:snapToGrid w:val="0"/>
              <w:jc w:val="center"/>
              <w:rPr>
                <w:rFonts w:ascii="黑体" w:eastAsia="黑体" w:hAnsi="黑体"/>
                <w:bCs/>
                <w:sz w:val="18"/>
                <w:szCs w:val="18"/>
              </w:rPr>
            </w:pPr>
          </w:p>
        </w:tc>
        <w:tc>
          <w:tcPr>
            <w:tcW w:w="900" w:type="dxa"/>
            <w:vAlign w:val="center"/>
          </w:tcPr>
          <w:p w:rsidR="00022ED8" w:rsidRDefault="007E28FB">
            <w:pPr>
              <w:snapToGrid w:val="0"/>
              <w:jc w:val="center"/>
              <w:rPr>
                <w:rFonts w:ascii="黑体" w:eastAsia="黑体" w:hAnsi="黑体"/>
                <w:bCs/>
                <w:sz w:val="18"/>
                <w:szCs w:val="18"/>
              </w:rPr>
            </w:pPr>
            <w:r>
              <w:rPr>
                <w:szCs w:val="21"/>
              </w:rPr>
              <w:t>●</w:t>
            </w:r>
          </w:p>
        </w:tc>
      </w:tr>
      <w:tr w:rsidR="00022ED8">
        <w:trPr>
          <w:trHeight w:val="416"/>
          <w:jc w:val="center"/>
        </w:trPr>
        <w:tc>
          <w:tcPr>
            <w:tcW w:w="567" w:type="dxa"/>
            <w:vAlign w:val="center"/>
          </w:tcPr>
          <w:p w:rsidR="00022ED8" w:rsidRDefault="007E28FB">
            <w:pPr>
              <w:snapToGrid w:val="0"/>
              <w:ind w:firstLineChars="50" w:firstLine="90"/>
              <w:rPr>
                <w:rFonts w:ascii="黑体" w:eastAsia="黑体" w:hAnsi="黑体"/>
                <w:sz w:val="18"/>
                <w:szCs w:val="18"/>
              </w:rPr>
            </w:pPr>
            <w:r>
              <w:rPr>
                <w:rFonts w:ascii="黑体" w:eastAsia="黑体" w:hAnsi="黑体"/>
                <w:sz w:val="18"/>
                <w:szCs w:val="18"/>
              </w:rPr>
              <w:t>3</w:t>
            </w:r>
          </w:p>
        </w:tc>
        <w:tc>
          <w:tcPr>
            <w:tcW w:w="220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断裂标称应变（纵横向）</w:t>
            </w:r>
          </w:p>
        </w:tc>
        <w:tc>
          <w:tcPr>
            <w:tcW w:w="2340" w:type="dxa"/>
            <w:vMerge/>
            <w:vAlign w:val="center"/>
          </w:tcPr>
          <w:p w:rsidR="00022ED8" w:rsidRDefault="00022ED8">
            <w:pPr>
              <w:snapToGrid w:val="0"/>
              <w:jc w:val="center"/>
              <w:rPr>
                <w:rFonts w:ascii="黑体" w:eastAsia="黑体" w:hAnsi="黑体"/>
                <w:sz w:val="18"/>
                <w:szCs w:val="18"/>
              </w:rPr>
            </w:pPr>
          </w:p>
        </w:tc>
        <w:tc>
          <w:tcPr>
            <w:tcW w:w="2685"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GB/T1040.3-2006</w:t>
            </w:r>
          </w:p>
        </w:tc>
        <w:tc>
          <w:tcPr>
            <w:tcW w:w="796" w:type="dxa"/>
          </w:tcPr>
          <w:p w:rsidR="00022ED8" w:rsidRDefault="00022ED8">
            <w:pPr>
              <w:snapToGrid w:val="0"/>
              <w:jc w:val="center"/>
              <w:rPr>
                <w:rFonts w:ascii="黑体" w:eastAsia="黑体" w:hAnsi="黑体"/>
                <w:sz w:val="18"/>
                <w:szCs w:val="18"/>
              </w:rPr>
            </w:pPr>
          </w:p>
        </w:tc>
        <w:tc>
          <w:tcPr>
            <w:tcW w:w="900" w:type="dxa"/>
            <w:vAlign w:val="center"/>
          </w:tcPr>
          <w:p w:rsidR="00022ED8" w:rsidRDefault="007E28FB">
            <w:pPr>
              <w:snapToGrid w:val="0"/>
              <w:jc w:val="center"/>
              <w:rPr>
                <w:rFonts w:ascii="黑体" w:eastAsia="黑体" w:hAnsi="黑体"/>
                <w:sz w:val="18"/>
                <w:szCs w:val="18"/>
              </w:rPr>
            </w:pPr>
            <w:r>
              <w:rPr>
                <w:szCs w:val="21"/>
              </w:rPr>
              <w:t>●</w:t>
            </w:r>
          </w:p>
        </w:tc>
      </w:tr>
      <w:tr w:rsidR="00022ED8">
        <w:trPr>
          <w:trHeight w:val="409"/>
          <w:jc w:val="center"/>
        </w:trPr>
        <w:tc>
          <w:tcPr>
            <w:tcW w:w="567" w:type="dxa"/>
            <w:vAlign w:val="center"/>
          </w:tcPr>
          <w:p w:rsidR="00022ED8" w:rsidRDefault="007E28FB">
            <w:pPr>
              <w:snapToGrid w:val="0"/>
              <w:ind w:firstLineChars="50" w:firstLine="90"/>
              <w:rPr>
                <w:rFonts w:ascii="黑体" w:eastAsia="黑体" w:hAnsi="黑体"/>
                <w:sz w:val="18"/>
                <w:szCs w:val="18"/>
              </w:rPr>
            </w:pPr>
            <w:r>
              <w:rPr>
                <w:rFonts w:ascii="黑体" w:eastAsia="黑体" w:hAnsi="黑体"/>
                <w:sz w:val="18"/>
                <w:szCs w:val="18"/>
              </w:rPr>
              <w:t>4</w:t>
            </w:r>
          </w:p>
        </w:tc>
        <w:tc>
          <w:tcPr>
            <w:tcW w:w="220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感官指标</w:t>
            </w:r>
          </w:p>
        </w:tc>
        <w:tc>
          <w:tcPr>
            <w:tcW w:w="2340" w:type="dxa"/>
            <w:vMerge/>
            <w:vAlign w:val="center"/>
          </w:tcPr>
          <w:p w:rsidR="00022ED8" w:rsidRDefault="00022ED8">
            <w:pPr>
              <w:snapToGrid w:val="0"/>
              <w:jc w:val="center"/>
              <w:rPr>
                <w:rFonts w:ascii="黑体" w:eastAsia="黑体" w:hAnsi="黑体"/>
                <w:sz w:val="18"/>
                <w:szCs w:val="18"/>
              </w:rPr>
            </w:pPr>
          </w:p>
        </w:tc>
        <w:tc>
          <w:tcPr>
            <w:tcW w:w="2685" w:type="dxa"/>
            <w:vAlign w:val="center"/>
          </w:tcPr>
          <w:p w:rsidR="00022ED8" w:rsidRDefault="007E28FB">
            <w:pPr>
              <w:snapToGrid w:val="0"/>
              <w:jc w:val="center"/>
              <w:rPr>
                <w:rFonts w:ascii="黑体" w:eastAsia="黑体" w:hAnsi="黑体"/>
                <w:bCs/>
                <w:sz w:val="18"/>
                <w:szCs w:val="18"/>
              </w:rPr>
            </w:pPr>
            <w:r>
              <w:rPr>
                <w:rFonts w:ascii="黑体" w:eastAsia="黑体" w:hAnsi="黑体"/>
                <w:sz w:val="18"/>
                <w:szCs w:val="18"/>
              </w:rPr>
              <w:t>GB/T  10004-2008</w:t>
            </w:r>
            <w:r>
              <w:rPr>
                <w:rFonts w:ascii="黑体" w:eastAsia="黑体" w:hAnsi="黑体" w:hint="eastAsia"/>
                <w:sz w:val="18"/>
                <w:szCs w:val="18"/>
              </w:rPr>
              <w:t>中</w:t>
            </w:r>
            <w:r>
              <w:rPr>
                <w:rFonts w:ascii="黑体" w:eastAsia="黑体" w:hAnsi="黑体"/>
                <w:sz w:val="18"/>
                <w:szCs w:val="18"/>
              </w:rPr>
              <w:t>6.6.16.2</w:t>
            </w:r>
          </w:p>
        </w:tc>
        <w:tc>
          <w:tcPr>
            <w:tcW w:w="796" w:type="dxa"/>
          </w:tcPr>
          <w:p w:rsidR="00022ED8" w:rsidRDefault="00022ED8">
            <w:pPr>
              <w:snapToGrid w:val="0"/>
              <w:jc w:val="center"/>
              <w:rPr>
                <w:rFonts w:ascii="黑体" w:eastAsia="黑体" w:hAnsi="黑体"/>
                <w:bCs/>
                <w:sz w:val="18"/>
                <w:szCs w:val="18"/>
              </w:rPr>
            </w:pPr>
          </w:p>
        </w:tc>
        <w:tc>
          <w:tcPr>
            <w:tcW w:w="900" w:type="dxa"/>
            <w:vAlign w:val="center"/>
          </w:tcPr>
          <w:p w:rsidR="00022ED8" w:rsidRDefault="007E28FB">
            <w:pPr>
              <w:snapToGrid w:val="0"/>
              <w:jc w:val="center"/>
              <w:rPr>
                <w:rFonts w:ascii="黑体" w:eastAsia="黑体" w:hAnsi="黑体"/>
                <w:bCs/>
                <w:sz w:val="18"/>
                <w:szCs w:val="18"/>
              </w:rPr>
            </w:pPr>
            <w:r>
              <w:rPr>
                <w:szCs w:val="21"/>
              </w:rPr>
              <w:t>●</w:t>
            </w:r>
          </w:p>
        </w:tc>
      </w:tr>
      <w:tr w:rsidR="00022ED8">
        <w:trPr>
          <w:cantSplit/>
          <w:trHeight w:val="538"/>
          <w:jc w:val="center"/>
        </w:trPr>
        <w:tc>
          <w:tcPr>
            <w:tcW w:w="567" w:type="dxa"/>
            <w:vAlign w:val="center"/>
          </w:tcPr>
          <w:p w:rsidR="00022ED8" w:rsidRDefault="007E28FB">
            <w:pPr>
              <w:snapToGrid w:val="0"/>
              <w:rPr>
                <w:rFonts w:ascii="黑体" w:eastAsia="黑体" w:hAnsi="黑体"/>
                <w:sz w:val="18"/>
                <w:szCs w:val="18"/>
              </w:rPr>
            </w:pPr>
            <w:r>
              <w:rPr>
                <w:rFonts w:ascii="黑体" w:eastAsia="黑体" w:hAnsi="黑体"/>
                <w:sz w:val="18"/>
                <w:szCs w:val="18"/>
              </w:rPr>
              <w:t>5</w:t>
            </w:r>
          </w:p>
        </w:tc>
        <w:tc>
          <w:tcPr>
            <w:tcW w:w="220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甲苯二胺</w:t>
            </w:r>
          </w:p>
        </w:tc>
        <w:tc>
          <w:tcPr>
            <w:tcW w:w="2340" w:type="dxa"/>
            <w:vMerge w:val="restart"/>
            <w:vAlign w:val="center"/>
          </w:tcPr>
          <w:p w:rsidR="00022ED8" w:rsidRDefault="007E28FB">
            <w:pPr>
              <w:jc w:val="center"/>
              <w:rPr>
                <w:rFonts w:ascii="黑体" w:eastAsia="黑体" w:hAnsi="黑体"/>
                <w:sz w:val="18"/>
                <w:szCs w:val="18"/>
              </w:rPr>
            </w:pPr>
            <w:r>
              <w:rPr>
                <w:rFonts w:ascii="黑体" w:eastAsia="黑体" w:hAnsi="黑体"/>
                <w:sz w:val="18"/>
                <w:szCs w:val="18"/>
              </w:rPr>
              <w:t>GB 9683-1988</w:t>
            </w:r>
          </w:p>
        </w:tc>
        <w:tc>
          <w:tcPr>
            <w:tcW w:w="2685"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31604.23-2016</w:t>
            </w:r>
          </w:p>
        </w:tc>
        <w:tc>
          <w:tcPr>
            <w:tcW w:w="796" w:type="dxa"/>
          </w:tcPr>
          <w:p w:rsidR="00022ED8" w:rsidRDefault="007E28FB">
            <w:pPr>
              <w:snapToGrid w:val="0"/>
              <w:jc w:val="center"/>
              <w:rPr>
                <w:rFonts w:ascii="黑体" w:eastAsia="黑体" w:hAnsi="黑体"/>
                <w:sz w:val="18"/>
                <w:szCs w:val="18"/>
              </w:rPr>
            </w:pPr>
            <w:r>
              <w:rPr>
                <w:szCs w:val="21"/>
              </w:rPr>
              <w:t>●</w:t>
            </w:r>
          </w:p>
        </w:tc>
        <w:tc>
          <w:tcPr>
            <w:tcW w:w="900" w:type="dxa"/>
            <w:vAlign w:val="center"/>
          </w:tcPr>
          <w:p w:rsidR="00022ED8" w:rsidRDefault="00022ED8">
            <w:pPr>
              <w:snapToGrid w:val="0"/>
              <w:jc w:val="center"/>
              <w:rPr>
                <w:rFonts w:ascii="黑体" w:eastAsia="黑体" w:hAnsi="黑体"/>
                <w:sz w:val="18"/>
                <w:szCs w:val="18"/>
              </w:rPr>
            </w:pPr>
          </w:p>
        </w:tc>
      </w:tr>
      <w:tr w:rsidR="00022ED8">
        <w:trPr>
          <w:cantSplit/>
          <w:trHeight w:val="444"/>
          <w:jc w:val="center"/>
        </w:trPr>
        <w:tc>
          <w:tcPr>
            <w:tcW w:w="567" w:type="dxa"/>
            <w:vAlign w:val="center"/>
          </w:tcPr>
          <w:p w:rsidR="00022ED8" w:rsidRDefault="007E28FB">
            <w:pPr>
              <w:snapToGrid w:val="0"/>
              <w:rPr>
                <w:rFonts w:ascii="黑体" w:eastAsia="黑体" w:hAnsi="黑体"/>
                <w:sz w:val="18"/>
                <w:szCs w:val="18"/>
              </w:rPr>
            </w:pPr>
            <w:r>
              <w:rPr>
                <w:rFonts w:ascii="黑体" w:eastAsia="黑体" w:hAnsi="黑体"/>
                <w:sz w:val="18"/>
                <w:szCs w:val="18"/>
              </w:rPr>
              <w:t>6</w:t>
            </w:r>
          </w:p>
        </w:tc>
        <w:tc>
          <w:tcPr>
            <w:tcW w:w="220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蒸发残渣（</w:t>
            </w:r>
            <w:r>
              <w:rPr>
                <w:rFonts w:ascii="黑体" w:eastAsia="黑体" w:hAnsi="黑体"/>
                <w:sz w:val="18"/>
                <w:szCs w:val="18"/>
              </w:rPr>
              <w:t>4%</w:t>
            </w:r>
            <w:r>
              <w:rPr>
                <w:rFonts w:ascii="黑体" w:eastAsia="黑体" w:hAnsi="黑体" w:hint="eastAsia"/>
                <w:sz w:val="18"/>
                <w:szCs w:val="18"/>
              </w:rPr>
              <w:t>乙酸）</w:t>
            </w:r>
          </w:p>
        </w:tc>
        <w:tc>
          <w:tcPr>
            <w:tcW w:w="2340" w:type="dxa"/>
            <w:vMerge/>
            <w:vAlign w:val="center"/>
          </w:tcPr>
          <w:p w:rsidR="00022ED8" w:rsidRDefault="00022ED8">
            <w:pPr>
              <w:snapToGrid w:val="0"/>
              <w:jc w:val="center"/>
              <w:rPr>
                <w:rFonts w:ascii="黑体" w:eastAsia="黑体" w:hAnsi="黑体"/>
                <w:sz w:val="18"/>
                <w:szCs w:val="18"/>
              </w:rPr>
            </w:pPr>
          </w:p>
        </w:tc>
        <w:tc>
          <w:tcPr>
            <w:tcW w:w="2685"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9683-1988</w:t>
            </w:r>
          </w:p>
        </w:tc>
        <w:tc>
          <w:tcPr>
            <w:tcW w:w="796" w:type="dxa"/>
          </w:tcPr>
          <w:p w:rsidR="00022ED8" w:rsidRDefault="007E28FB">
            <w:pPr>
              <w:snapToGrid w:val="0"/>
              <w:jc w:val="center"/>
              <w:rPr>
                <w:rFonts w:ascii="黑体" w:eastAsia="黑体" w:hAnsi="黑体"/>
                <w:sz w:val="18"/>
                <w:szCs w:val="18"/>
              </w:rPr>
            </w:pPr>
            <w:r>
              <w:rPr>
                <w:szCs w:val="21"/>
              </w:rPr>
              <w:t>●</w:t>
            </w:r>
          </w:p>
        </w:tc>
        <w:tc>
          <w:tcPr>
            <w:tcW w:w="900" w:type="dxa"/>
            <w:vAlign w:val="center"/>
          </w:tcPr>
          <w:p w:rsidR="00022ED8" w:rsidRDefault="00022ED8">
            <w:pPr>
              <w:snapToGrid w:val="0"/>
              <w:jc w:val="center"/>
              <w:rPr>
                <w:rFonts w:ascii="黑体" w:eastAsia="黑体" w:hAnsi="黑体"/>
                <w:sz w:val="18"/>
                <w:szCs w:val="18"/>
              </w:rPr>
            </w:pPr>
          </w:p>
        </w:tc>
      </w:tr>
      <w:tr w:rsidR="00022ED8">
        <w:trPr>
          <w:cantSplit/>
          <w:trHeight w:val="444"/>
          <w:jc w:val="center"/>
        </w:trPr>
        <w:tc>
          <w:tcPr>
            <w:tcW w:w="567" w:type="dxa"/>
            <w:vAlign w:val="center"/>
          </w:tcPr>
          <w:p w:rsidR="00022ED8" w:rsidRDefault="007E28FB">
            <w:pPr>
              <w:snapToGrid w:val="0"/>
              <w:rPr>
                <w:rFonts w:ascii="黑体" w:eastAsia="黑体" w:hAnsi="黑体"/>
                <w:sz w:val="18"/>
                <w:szCs w:val="18"/>
              </w:rPr>
            </w:pPr>
            <w:r>
              <w:rPr>
                <w:rFonts w:ascii="黑体" w:eastAsia="黑体" w:hAnsi="黑体"/>
                <w:sz w:val="18"/>
                <w:szCs w:val="18"/>
              </w:rPr>
              <w:t>7</w:t>
            </w:r>
          </w:p>
        </w:tc>
        <w:tc>
          <w:tcPr>
            <w:tcW w:w="220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蒸发残渣（正己烷）</w:t>
            </w:r>
          </w:p>
        </w:tc>
        <w:tc>
          <w:tcPr>
            <w:tcW w:w="2340" w:type="dxa"/>
            <w:vMerge/>
            <w:vAlign w:val="center"/>
          </w:tcPr>
          <w:p w:rsidR="00022ED8" w:rsidRDefault="00022ED8">
            <w:pPr>
              <w:snapToGrid w:val="0"/>
              <w:jc w:val="center"/>
              <w:rPr>
                <w:rFonts w:ascii="黑体" w:eastAsia="黑体" w:hAnsi="黑体"/>
                <w:sz w:val="18"/>
                <w:szCs w:val="18"/>
              </w:rPr>
            </w:pPr>
          </w:p>
        </w:tc>
        <w:tc>
          <w:tcPr>
            <w:tcW w:w="2685"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9683-1988</w:t>
            </w:r>
          </w:p>
        </w:tc>
        <w:tc>
          <w:tcPr>
            <w:tcW w:w="796" w:type="dxa"/>
          </w:tcPr>
          <w:p w:rsidR="00022ED8" w:rsidRDefault="007E28FB">
            <w:pPr>
              <w:snapToGrid w:val="0"/>
              <w:jc w:val="center"/>
              <w:rPr>
                <w:rFonts w:ascii="黑体" w:eastAsia="黑体" w:hAnsi="黑体"/>
                <w:sz w:val="18"/>
                <w:szCs w:val="18"/>
              </w:rPr>
            </w:pPr>
            <w:r>
              <w:rPr>
                <w:szCs w:val="21"/>
              </w:rPr>
              <w:t>●</w:t>
            </w:r>
          </w:p>
        </w:tc>
        <w:tc>
          <w:tcPr>
            <w:tcW w:w="900" w:type="dxa"/>
            <w:vAlign w:val="center"/>
          </w:tcPr>
          <w:p w:rsidR="00022ED8" w:rsidRDefault="00022ED8">
            <w:pPr>
              <w:snapToGrid w:val="0"/>
              <w:jc w:val="center"/>
              <w:rPr>
                <w:rFonts w:ascii="黑体" w:eastAsia="黑体" w:hAnsi="黑体"/>
                <w:sz w:val="18"/>
                <w:szCs w:val="18"/>
              </w:rPr>
            </w:pPr>
          </w:p>
        </w:tc>
      </w:tr>
      <w:tr w:rsidR="00022ED8">
        <w:trPr>
          <w:cantSplit/>
          <w:trHeight w:val="444"/>
          <w:jc w:val="center"/>
        </w:trPr>
        <w:tc>
          <w:tcPr>
            <w:tcW w:w="567" w:type="dxa"/>
            <w:vAlign w:val="center"/>
          </w:tcPr>
          <w:p w:rsidR="00022ED8" w:rsidRDefault="007E28FB">
            <w:pPr>
              <w:snapToGrid w:val="0"/>
              <w:rPr>
                <w:rFonts w:ascii="黑体" w:eastAsia="黑体" w:hAnsi="黑体"/>
                <w:sz w:val="18"/>
                <w:szCs w:val="18"/>
              </w:rPr>
            </w:pPr>
            <w:r>
              <w:rPr>
                <w:rFonts w:ascii="黑体" w:eastAsia="黑体" w:hAnsi="黑体"/>
                <w:sz w:val="18"/>
                <w:szCs w:val="18"/>
              </w:rPr>
              <w:t>8</w:t>
            </w:r>
          </w:p>
        </w:tc>
        <w:tc>
          <w:tcPr>
            <w:tcW w:w="220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蒸发残渣（</w:t>
            </w:r>
            <w:r>
              <w:rPr>
                <w:rFonts w:ascii="黑体" w:eastAsia="黑体" w:hAnsi="黑体"/>
                <w:sz w:val="18"/>
                <w:szCs w:val="18"/>
              </w:rPr>
              <w:t>65%</w:t>
            </w:r>
            <w:r>
              <w:rPr>
                <w:rFonts w:ascii="黑体" w:eastAsia="黑体" w:hAnsi="黑体" w:hint="eastAsia"/>
                <w:sz w:val="18"/>
                <w:szCs w:val="18"/>
              </w:rPr>
              <w:t>乙醇）</w:t>
            </w:r>
          </w:p>
        </w:tc>
        <w:tc>
          <w:tcPr>
            <w:tcW w:w="2340" w:type="dxa"/>
            <w:vMerge/>
            <w:vAlign w:val="center"/>
          </w:tcPr>
          <w:p w:rsidR="00022ED8" w:rsidRDefault="00022ED8">
            <w:pPr>
              <w:snapToGrid w:val="0"/>
              <w:jc w:val="center"/>
              <w:rPr>
                <w:rFonts w:ascii="黑体" w:eastAsia="黑体" w:hAnsi="黑体"/>
                <w:sz w:val="18"/>
                <w:szCs w:val="18"/>
              </w:rPr>
            </w:pPr>
          </w:p>
        </w:tc>
        <w:tc>
          <w:tcPr>
            <w:tcW w:w="2685"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9683-1988</w:t>
            </w:r>
          </w:p>
        </w:tc>
        <w:tc>
          <w:tcPr>
            <w:tcW w:w="796" w:type="dxa"/>
          </w:tcPr>
          <w:p w:rsidR="00022ED8" w:rsidRDefault="007E28FB">
            <w:pPr>
              <w:snapToGrid w:val="0"/>
              <w:jc w:val="center"/>
              <w:rPr>
                <w:rFonts w:ascii="黑体" w:eastAsia="黑体" w:hAnsi="黑体"/>
                <w:sz w:val="18"/>
                <w:szCs w:val="18"/>
              </w:rPr>
            </w:pPr>
            <w:r>
              <w:rPr>
                <w:szCs w:val="21"/>
              </w:rPr>
              <w:t>●</w:t>
            </w:r>
          </w:p>
        </w:tc>
        <w:tc>
          <w:tcPr>
            <w:tcW w:w="900" w:type="dxa"/>
            <w:vAlign w:val="center"/>
          </w:tcPr>
          <w:p w:rsidR="00022ED8" w:rsidRDefault="00022ED8">
            <w:pPr>
              <w:snapToGrid w:val="0"/>
              <w:jc w:val="center"/>
              <w:rPr>
                <w:rFonts w:ascii="黑体" w:eastAsia="黑体" w:hAnsi="黑体"/>
                <w:sz w:val="18"/>
                <w:szCs w:val="18"/>
              </w:rPr>
            </w:pPr>
          </w:p>
        </w:tc>
      </w:tr>
      <w:tr w:rsidR="00022ED8">
        <w:trPr>
          <w:cantSplit/>
          <w:trHeight w:val="143"/>
          <w:jc w:val="center"/>
        </w:trPr>
        <w:tc>
          <w:tcPr>
            <w:tcW w:w="567" w:type="dxa"/>
            <w:vAlign w:val="center"/>
          </w:tcPr>
          <w:p w:rsidR="00022ED8" w:rsidRDefault="007E28FB">
            <w:pPr>
              <w:snapToGrid w:val="0"/>
              <w:rPr>
                <w:rFonts w:ascii="黑体" w:eastAsia="黑体" w:hAnsi="黑体"/>
                <w:sz w:val="18"/>
                <w:szCs w:val="18"/>
              </w:rPr>
            </w:pPr>
            <w:r>
              <w:rPr>
                <w:rFonts w:ascii="黑体" w:eastAsia="黑体" w:hAnsi="黑体"/>
                <w:sz w:val="18"/>
                <w:szCs w:val="18"/>
              </w:rPr>
              <w:t>9</w:t>
            </w:r>
          </w:p>
        </w:tc>
        <w:tc>
          <w:tcPr>
            <w:tcW w:w="220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高锰酸钾消耗量</w:t>
            </w:r>
          </w:p>
        </w:tc>
        <w:tc>
          <w:tcPr>
            <w:tcW w:w="2340"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GB4806.7-2016</w:t>
            </w:r>
          </w:p>
        </w:tc>
        <w:tc>
          <w:tcPr>
            <w:tcW w:w="2685"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31604.2-2016</w:t>
            </w:r>
          </w:p>
        </w:tc>
        <w:tc>
          <w:tcPr>
            <w:tcW w:w="796" w:type="dxa"/>
          </w:tcPr>
          <w:p w:rsidR="00022ED8" w:rsidRDefault="007E28FB">
            <w:pPr>
              <w:snapToGrid w:val="0"/>
              <w:jc w:val="center"/>
              <w:rPr>
                <w:rFonts w:ascii="黑体" w:eastAsia="黑体" w:hAnsi="黑体"/>
                <w:sz w:val="18"/>
                <w:szCs w:val="18"/>
              </w:rPr>
            </w:pPr>
            <w:r>
              <w:rPr>
                <w:szCs w:val="21"/>
              </w:rPr>
              <w:t>●</w:t>
            </w:r>
          </w:p>
        </w:tc>
        <w:tc>
          <w:tcPr>
            <w:tcW w:w="900" w:type="dxa"/>
            <w:vAlign w:val="center"/>
          </w:tcPr>
          <w:p w:rsidR="00022ED8" w:rsidRDefault="00022ED8">
            <w:pPr>
              <w:snapToGrid w:val="0"/>
              <w:jc w:val="center"/>
              <w:rPr>
                <w:rFonts w:ascii="黑体" w:eastAsia="黑体" w:hAnsi="黑体"/>
                <w:sz w:val="18"/>
                <w:szCs w:val="18"/>
              </w:rPr>
            </w:pPr>
          </w:p>
        </w:tc>
      </w:tr>
      <w:tr w:rsidR="00022ED8">
        <w:trPr>
          <w:cantSplit/>
          <w:trHeight w:val="143"/>
          <w:jc w:val="center"/>
        </w:trPr>
        <w:tc>
          <w:tcPr>
            <w:tcW w:w="567" w:type="dxa"/>
            <w:vAlign w:val="center"/>
          </w:tcPr>
          <w:p w:rsidR="00022ED8" w:rsidRDefault="007E28FB">
            <w:pPr>
              <w:snapToGrid w:val="0"/>
              <w:rPr>
                <w:rFonts w:ascii="黑体" w:eastAsia="黑体" w:hAnsi="黑体"/>
                <w:sz w:val="18"/>
                <w:szCs w:val="18"/>
              </w:rPr>
            </w:pPr>
            <w:r>
              <w:rPr>
                <w:rFonts w:ascii="黑体" w:eastAsia="黑体" w:hAnsi="黑体"/>
                <w:sz w:val="18"/>
                <w:szCs w:val="18"/>
              </w:rPr>
              <w:t>10</w:t>
            </w:r>
          </w:p>
        </w:tc>
        <w:tc>
          <w:tcPr>
            <w:tcW w:w="220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重金属（以</w:t>
            </w:r>
            <w:r>
              <w:rPr>
                <w:rFonts w:ascii="黑体" w:eastAsia="黑体" w:hAnsi="黑体"/>
                <w:sz w:val="18"/>
                <w:szCs w:val="18"/>
              </w:rPr>
              <w:t>Pb</w:t>
            </w:r>
            <w:r>
              <w:rPr>
                <w:rFonts w:ascii="黑体" w:eastAsia="黑体" w:hAnsi="黑体" w:hint="eastAsia"/>
                <w:sz w:val="18"/>
                <w:szCs w:val="18"/>
              </w:rPr>
              <w:t>计）</w:t>
            </w:r>
          </w:p>
        </w:tc>
        <w:tc>
          <w:tcPr>
            <w:tcW w:w="2340" w:type="dxa"/>
            <w:vMerge/>
            <w:vAlign w:val="center"/>
          </w:tcPr>
          <w:p w:rsidR="00022ED8" w:rsidRDefault="00022ED8">
            <w:pPr>
              <w:snapToGrid w:val="0"/>
              <w:jc w:val="center"/>
              <w:rPr>
                <w:rFonts w:ascii="黑体" w:eastAsia="黑体" w:hAnsi="黑体"/>
                <w:sz w:val="18"/>
                <w:szCs w:val="18"/>
              </w:rPr>
            </w:pPr>
          </w:p>
        </w:tc>
        <w:tc>
          <w:tcPr>
            <w:tcW w:w="2685"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31604.9-2016</w:t>
            </w:r>
          </w:p>
        </w:tc>
        <w:tc>
          <w:tcPr>
            <w:tcW w:w="796" w:type="dxa"/>
          </w:tcPr>
          <w:p w:rsidR="00022ED8" w:rsidRDefault="007E28FB">
            <w:pPr>
              <w:snapToGrid w:val="0"/>
              <w:jc w:val="center"/>
              <w:rPr>
                <w:rFonts w:ascii="黑体" w:eastAsia="黑体" w:hAnsi="黑体"/>
                <w:sz w:val="18"/>
                <w:szCs w:val="18"/>
              </w:rPr>
            </w:pPr>
            <w:r>
              <w:rPr>
                <w:szCs w:val="21"/>
              </w:rPr>
              <w:t>●</w:t>
            </w:r>
          </w:p>
        </w:tc>
        <w:tc>
          <w:tcPr>
            <w:tcW w:w="900" w:type="dxa"/>
            <w:vAlign w:val="center"/>
          </w:tcPr>
          <w:p w:rsidR="00022ED8" w:rsidRDefault="00022ED8">
            <w:pPr>
              <w:snapToGrid w:val="0"/>
              <w:jc w:val="center"/>
              <w:rPr>
                <w:rFonts w:ascii="黑体" w:eastAsia="黑体" w:hAnsi="黑体"/>
                <w:sz w:val="18"/>
                <w:szCs w:val="18"/>
              </w:rPr>
            </w:pPr>
          </w:p>
        </w:tc>
      </w:tr>
      <w:tr w:rsidR="00022ED8">
        <w:trPr>
          <w:cantSplit/>
          <w:trHeight w:val="143"/>
          <w:jc w:val="center"/>
        </w:trPr>
        <w:tc>
          <w:tcPr>
            <w:tcW w:w="567" w:type="dxa"/>
            <w:vAlign w:val="center"/>
          </w:tcPr>
          <w:p w:rsidR="00022ED8" w:rsidRDefault="007E28FB">
            <w:pPr>
              <w:snapToGrid w:val="0"/>
              <w:rPr>
                <w:rFonts w:ascii="黑体" w:eastAsia="黑体" w:hAnsi="黑体"/>
                <w:sz w:val="18"/>
                <w:szCs w:val="18"/>
              </w:rPr>
            </w:pPr>
            <w:r>
              <w:rPr>
                <w:rFonts w:ascii="黑体" w:eastAsia="黑体" w:hAnsi="黑体"/>
                <w:sz w:val="18"/>
                <w:szCs w:val="18"/>
              </w:rPr>
              <w:t>11</w:t>
            </w:r>
          </w:p>
        </w:tc>
        <w:tc>
          <w:tcPr>
            <w:tcW w:w="220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溶剂残留量</w:t>
            </w:r>
          </w:p>
        </w:tc>
        <w:tc>
          <w:tcPr>
            <w:tcW w:w="2340"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GB/T 10004-2008</w:t>
            </w:r>
          </w:p>
        </w:tc>
        <w:tc>
          <w:tcPr>
            <w:tcW w:w="2685"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GB/T10004-2008</w:t>
            </w:r>
            <w:r>
              <w:rPr>
                <w:rFonts w:ascii="黑体" w:eastAsia="黑体" w:hAnsi="黑体" w:hint="eastAsia"/>
                <w:sz w:val="18"/>
                <w:szCs w:val="18"/>
              </w:rPr>
              <w:t>中</w:t>
            </w:r>
            <w:r>
              <w:rPr>
                <w:rFonts w:ascii="黑体" w:eastAsia="黑体" w:hAnsi="黑体"/>
                <w:sz w:val="18"/>
                <w:szCs w:val="18"/>
              </w:rPr>
              <w:t>6.6.17</w:t>
            </w:r>
          </w:p>
        </w:tc>
        <w:tc>
          <w:tcPr>
            <w:tcW w:w="796" w:type="dxa"/>
          </w:tcPr>
          <w:p w:rsidR="00022ED8" w:rsidRDefault="007E28FB">
            <w:pPr>
              <w:snapToGrid w:val="0"/>
              <w:jc w:val="center"/>
              <w:rPr>
                <w:rFonts w:ascii="黑体" w:eastAsia="黑体" w:hAnsi="黑体"/>
                <w:sz w:val="18"/>
                <w:szCs w:val="18"/>
              </w:rPr>
            </w:pPr>
            <w:r>
              <w:rPr>
                <w:szCs w:val="21"/>
              </w:rPr>
              <w:t>●</w:t>
            </w:r>
          </w:p>
        </w:tc>
        <w:tc>
          <w:tcPr>
            <w:tcW w:w="900" w:type="dxa"/>
            <w:vAlign w:val="center"/>
          </w:tcPr>
          <w:p w:rsidR="00022ED8" w:rsidRDefault="00022ED8">
            <w:pPr>
              <w:snapToGrid w:val="0"/>
              <w:jc w:val="center"/>
              <w:rPr>
                <w:rFonts w:ascii="黑体" w:eastAsia="黑体" w:hAnsi="黑体"/>
                <w:sz w:val="18"/>
                <w:szCs w:val="18"/>
              </w:rPr>
            </w:pPr>
          </w:p>
        </w:tc>
      </w:tr>
      <w:tr w:rsidR="00022ED8">
        <w:trPr>
          <w:cantSplit/>
          <w:trHeight w:val="143"/>
          <w:jc w:val="center"/>
        </w:trPr>
        <w:tc>
          <w:tcPr>
            <w:tcW w:w="567" w:type="dxa"/>
            <w:vAlign w:val="center"/>
          </w:tcPr>
          <w:p w:rsidR="00022ED8" w:rsidRDefault="007E28FB">
            <w:pPr>
              <w:snapToGrid w:val="0"/>
              <w:rPr>
                <w:rFonts w:ascii="黑体" w:eastAsia="黑体" w:hAnsi="黑体"/>
                <w:sz w:val="18"/>
                <w:szCs w:val="18"/>
              </w:rPr>
            </w:pPr>
            <w:r>
              <w:rPr>
                <w:rFonts w:ascii="黑体" w:eastAsia="黑体" w:hAnsi="黑体"/>
                <w:sz w:val="18"/>
                <w:szCs w:val="18"/>
              </w:rPr>
              <w:t>12</w:t>
            </w:r>
          </w:p>
        </w:tc>
        <w:tc>
          <w:tcPr>
            <w:tcW w:w="220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苯类溶剂</w:t>
            </w:r>
          </w:p>
        </w:tc>
        <w:tc>
          <w:tcPr>
            <w:tcW w:w="2340" w:type="dxa"/>
            <w:vMerge/>
            <w:vAlign w:val="center"/>
          </w:tcPr>
          <w:p w:rsidR="00022ED8" w:rsidRDefault="00022ED8">
            <w:pPr>
              <w:snapToGrid w:val="0"/>
              <w:jc w:val="center"/>
              <w:rPr>
                <w:rFonts w:ascii="黑体" w:eastAsia="黑体" w:hAnsi="黑体"/>
                <w:sz w:val="18"/>
                <w:szCs w:val="18"/>
              </w:rPr>
            </w:pPr>
          </w:p>
        </w:tc>
        <w:tc>
          <w:tcPr>
            <w:tcW w:w="2685"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GB/T10004-2008</w:t>
            </w:r>
            <w:r>
              <w:rPr>
                <w:rFonts w:ascii="黑体" w:eastAsia="黑体" w:hAnsi="黑体" w:hint="eastAsia"/>
                <w:sz w:val="18"/>
                <w:szCs w:val="18"/>
              </w:rPr>
              <w:t>中</w:t>
            </w:r>
            <w:r>
              <w:rPr>
                <w:rFonts w:ascii="黑体" w:eastAsia="黑体" w:hAnsi="黑体"/>
                <w:sz w:val="18"/>
                <w:szCs w:val="18"/>
              </w:rPr>
              <w:t>6.6.17</w:t>
            </w:r>
          </w:p>
        </w:tc>
        <w:tc>
          <w:tcPr>
            <w:tcW w:w="796" w:type="dxa"/>
          </w:tcPr>
          <w:p w:rsidR="00022ED8" w:rsidRDefault="007E28FB">
            <w:pPr>
              <w:snapToGrid w:val="0"/>
              <w:jc w:val="center"/>
              <w:rPr>
                <w:rFonts w:ascii="黑体" w:eastAsia="黑体" w:hAnsi="黑体"/>
                <w:sz w:val="18"/>
                <w:szCs w:val="18"/>
              </w:rPr>
            </w:pPr>
            <w:r>
              <w:rPr>
                <w:szCs w:val="21"/>
              </w:rPr>
              <w:t>●</w:t>
            </w:r>
          </w:p>
        </w:tc>
        <w:tc>
          <w:tcPr>
            <w:tcW w:w="900" w:type="dxa"/>
            <w:vAlign w:val="center"/>
          </w:tcPr>
          <w:p w:rsidR="00022ED8" w:rsidRDefault="00022ED8">
            <w:pPr>
              <w:snapToGrid w:val="0"/>
              <w:jc w:val="center"/>
              <w:rPr>
                <w:rFonts w:ascii="黑体" w:eastAsia="黑体" w:hAnsi="黑体"/>
                <w:sz w:val="18"/>
                <w:szCs w:val="18"/>
              </w:rPr>
            </w:pPr>
          </w:p>
        </w:tc>
      </w:tr>
      <w:tr w:rsidR="00022ED8">
        <w:trPr>
          <w:cantSplit/>
          <w:trHeight w:val="143"/>
          <w:jc w:val="center"/>
        </w:trPr>
        <w:tc>
          <w:tcPr>
            <w:tcW w:w="9494" w:type="dxa"/>
            <w:gridSpan w:val="6"/>
            <w:vAlign w:val="center"/>
          </w:tcPr>
          <w:p w:rsidR="00022ED8" w:rsidRDefault="007E28FB">
            <w:pPr>
              <w:snapToGrid w:val="0"/>
              <w:rPr>
                <w:rFonts w:ascii="黑体" w:eastAsia="黑体" w:hAnsi="黑体"/>
                <w:sz w:val="18"/>
                <w:szCs w:val="18"/>
              </w:rPr>
            </w:pPr>
            <w:r>
              <w:rPr>
                <w:rFonts w:ascii="宋体" w:hAnsi="宋体"/>
                <w:bCs/>
                <w:sz w:val="18"/>
                <w:szCs w:val="18"/>
              </w:rPr>
              <w:t>a</w:t>
            </w:r>
            <w:r>
              <w:rPr>
                <w:rFonts w:ascii="宋体" w:hAnsi="宋体" w:hint="eastAsia"/>
                <w:bCs/>
                <w:sz w:val="18"/>
                <w:szCs w:val="18"/>
              </w:rPr>
              <w:t>极重要质量项目；</w:t>
            </w:r>
            <w:r>
              <w:rPr>
                <w:rFonts w:ascii="宋体" w:hAnsi="宋体"/>
                <w:bCs/>
                <w:sz w:val="18"/>
                <w:szCs w:val="18"/>
              </w:rPr>
              <w:t>b</w:t>
            </w:r>
            <w:r>
              <w:rPr>
                <w:rFonts w:ascii="宋体" w:hAnsi="宋体" w:hint="eastAsia"/>
                <w:bCs/>
                <w:sz w:val="18"/>
                <w:szCs w:val="18"/>
              </w:rPr>
              <w:t>重要质量项目。</w:t>
            </w:r>
          </w:p>
        </w:tc>
      </w:tr>
    </w:tbl>
    <w:p w:rsidR="00022ED8" w:rsidRDefault="00022ED8">
      <w:pPr>
        <w:snapToGrid w:val="0"/>
        <w:jc w:val="center"/>
        <w:rPr>
          <w:kern w:val="0"/>
          <w:sz w:val="18"/>
          <w:szCs w:val="18"/>
        </w:rPr>
      </w:pPr>
    </w:p>
    <w:p w:rsidR="00022ED8" w:rsidRDefault="007E28FB">
      <w:pPr>
        <w:snapToGrid w:val="0"/>
        <w:jc w:val="center"/>
        <w:rPr>
          <w:kern w:val="0"/>
          <w:sz w:val="18"/>
          <w:szCs w:val="18"/>
        </w:rPr>
      </w:pPr>
      <w:r>
        <w:rPr>
          <w:rFonts w:hint="eastAsia"/>
          <w:kern w:val="0"/>
          <w:sz w:val="18"/>
          <w:szCs w:val="18"/>
        </w:rPr>
        <w:t>表</w:t>
      </w:r>
      <w:r>
        <w:rPr>
          <w:kern w:val="0"/>
          <w:sz w:val="18"/>
          <w:szCs w:val="18"/>
        </w:rPr>
        <w:t>4</w:t>
      </w:r>
      <w:r>
        <w:rPr>
          <w:rFonts w:hint="eastAsia"/>
          <w:kern w:val="0"/>
          <w:sz w:val="18"/>
          <w:szCs w:val="18"/>
        </w:rPr>
        <w:t>：包装用聚乙烯吹塑薄膜</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2160"/>
        <w:gridCol w:w="2282"/>
        <w:gridCol w:w="2700"/>
        <w:gridCol w:w="882"/>
        <w:gridCol w:w="829"/>
      </w:tblGrid>
      <w:tr w:rsidR="00022ED8">
        <w:trPr>
          <w:trHeight w:val="385"/>
          <w:tblHeader/>
          <w:jc w:val="center"/>
        </w:trPr>
        <w:tc>
          <w:tcPr>
            <w:tcW w:w="616"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序号</w:t>
            </w:r>
          </w:p>
        </w:tc>
        <w:tc>
          <w:tcPr>
            <w:tcW w:w="2160"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检验项目</w:t>
            </w:r>
          </w:p>
        </w:tc>
        <w:tc>
          <w:tcPr>
            <w:tcW w:w="2282"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判定依据</w:t>
            </w:r>
          </w:p>
        </w:tc>
        <w:tc>
          <w:tcPr>
            <w:tcW w:w="2700"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检验方法</w:t>
            </w:r>
          </w:p>
        </w:tc>
        <w:tc>
          <w:tcPr>
            <w:tcW w:w="1711" w:type="dxa"/>
            <w:gridSpan w:val="2"/>
          </w:tcPr>
          <w:p w:rsidR="00022ED8" w:rsidRDefault="007E28FB">
            <w:pPr>
              <w:snapToGrid w:val="0"/>
              <w:jc w:val="center"/>
              <w:rPr>
                <w:rFonts w:ascii="黑体" w:eastAsia="黑体" w:hAnsi="黑体"/>
                <w:sz w:val="18"/>
                <w:szCs w:val="18"/>
              </w:rPr>
            </w:pPr>
            <w:r>
              <w:rPr>
                <w:rFonts w:ascii="黑体" w:eastAsia="黑体" w:hAnsi="黑体" w:hint="eastAsia"/>
                <w:sz w:val="18"/>
                <w:szCs w:val="18"/>
              </w:rPr>
              <w:t>重要程度分类</w:t>
            </w:r>
          </w:p>
        </w:tc>
      </w:tr>
      <w:tr w:rsidR="00022ED8">
        <w:trPr>
          <w:trHeight w:val="149"/>
          <w:tblHeader/>
          <w:jc w:val="center"/>
        </w:trPr>
        <w:tc>
          <w:tcPr>
            <w:tcW w:w="616" w:type="dxa"/>
            <w:vMerge/>
            <w:vAlign w:val="center"/>
          </w:tcPr>
          <w:p w:rsidR="00022ED8" w:rsidRDefault="00022ED8">
            <w:pPr>
              <w:snapToGrid w:val="0"/>
              <w:jc w:val="center"/>
              <w:rPr>
                <w:rFonts w:ascii="黑体" w:eastAsia="黑体" w:hAnsi="黑体"/>
                <w:sz w:val="18"/>
                <w:szCs w:val="18"/>
              </w:rPr>
            </w:pPr>
          </w:p>
        </w:tc>
        <w:tc>
          <w:tcPr>
            <w:tcW w:w="2160" w:type="dxa"/>
            <w:vMerge/>
            <w:vAlign w:val="center"/>
          </w:tcPr>
          <w:p w:rsidR="00022ED8" w:rsidRDefault="00022ED8">
            <w:pPr>
              <w:snapToGrid w:val="0"/>
              <w:jc w:val="center"/>
              <w:rPr>
                <w:rFonts w:ascii="黑体" w:eastAsia="黑体" w:hAnsi="黑体"/>
                <w:sz w:val="18"/>
                <w:szCs w:val="18"/>
              </w:rPr>
            </w:pPr>
          </w:p>
        </w:tc>
        <w:tc>
          <w:tcPr>
            <w:tcW w:w="2282" w:type="dxa"/>
            <w:vMerge/>
            <w:vAlign w:val="center"/>
          </w:tcPr>
          <w:p w:rsidR="00022ED8" w:rsidRDefault="00022ED8">
            <w:pPr>
              <w:snapToGrid w:val="0"/>
              <w:jc w:val="center"/>
              <w:rPr>
                <w:rFonts w:ascii="黑体" w:eastAsia="黑体" w:hAnsi="黑体"/>
                <w:sz w:val="18"/>
                <w:szCs w:val="18"/>
              </w:rPr>
            </w:pPr>
          </w:p>
        </w:tc>
        <w:tc>
          <w:tcPr>
            <w:tcW w:w="2700" w:type="dxa"/>
            <w:vMerge/>
            <w:vAlign w:val="center"/>
          </w:tcPr>
          <w:p w:rsidR="00022ED8" w:rsidRDefault="00022ED8">
            <w:pPr>
              <w:snapToGrid w:val="0"/>
              <w:jc w:val="center"/>
              <w:rPr>
                <w:rFonts w:ascii="黑体" w:eastAsia="黑体" w:hAnsi="黑体"/>
                <w:sz w:val="18"/>
                <w:szCs w:val="18"/>
              </w:rPr>
            </w:pPr>
          </w:p>
        </w:tc>
        <w:tc>
          <w:tcPr>
            <w:tcW w:w="882" w:type="dxa"/>
          </w:tcPr>
          <w:p w:rsidR="00022ED8" w:rsidRDefault="007E28FB">
            <w:pPr>
              <w:snapToGrid w:val="0"/>
              <w:jc w:val="center"/>
              <w:rPr>
                <w:rFonts w:ascii="黑体" w:eastAsia="黑体" w:hAnsi="黑体"/>
                <w:sz w:val="18"/>
                <w:szCs w:val="18"/>
              </w:rPr>
            </w:pPr>
            <w:r>
              <w:rPr>
                <w:rFonts w:ascii="黑体" w:eastAsia="黑体" w:hAnsi="黑体"/>
                <w:sz w:val="18"/>
                <w:szCs w:val="18"/>
              </w:rPr>
              <w:t>A</w:t>
            </w:r>
            <w:r>
              <w:rPr>
                <w:rFonts w:ascii="黑体" w:eastAsia="黑体" w:hAnsi="黑体" w:hint="eastAsia"/>
                <w:sz w:val="18"/>
                <w:szCs w:val="18"/>
              </w:rPr>
              <w:t>类</w:t>
            </w:r>
            <w:r>
              <w:rPr>
                <w:rFonts w:ascii="黑体" w:eastAsia="黑体" w:hAnsi="黑体"/>
                <w:sz w:val="18"/>
                <w:szCs w:val="18"/>
                <w:vertAlign w:val="superscript"/>
              </w:rPr>
              <w:t>a</w:t>
            </w:r>
          </w:p>
        </w:tc>
        <w:tc>
          <w:tcPr>
            <w:tcW w:w="829" w:type="dxa"/>
          </w:tcPr>
          <w:p w:rsidR="00022ED8" w:rsidRDefault="007E28FB">
            <w:pPr>
              <w:snapToGrid w:val="0"/>
              <w:jc w:val="center"/>
              <w:rPr>
                <w:rFonts w:ascii="黑体" w:eastAsia="黑体" w:hAnsi="黑体"/>
                <w:sz w:val="18"/>
                <w:szCs w:val="18"/>
              </w:rPr>
            </w:pPr>
            <w:r>
              <w:rPr>
                <w:rFonts w:ascii="黑体" w:eastAsia="黑体" w:hAnsi="黑体"/>
                <w:sz w:val="18"/>
                <w:szCs w:val="18"/>
              </w:rPr>
              <w:t>B</w:t>
            </w:r>
            <w:r>
              <w:rPr>
                <w:rFonts w:ascii="黑体" w:eastAsia="黑体" w:hAnsi="黑体" w:hint="eastAsia"/>
                <w:sz w:val="18"/>
                <w:szCs w:val="18"/>
              </w:rPr>
              <w:t>类</w:t>
            </w:r>
            <w:r>
              <w:rPr>
                <w:rFonts w:ascii="黑体" w:eastAsia="黑体" w:hAnsi="黑体"/>
                <w:sz w:val="18"/>
                <w:szCs w:val="18"/>
                <w:vertAlign w:val="superscript"/>
              </w:rPr>
              <w:t>b</w:t>
            </w:r>
          </w:p>
        </w:tc>
      </w:tr>
      <w:tr w:rsidR="00022ED8">
        <w:trPr>
          <w:jc w:val="center"/>
        </w:trPr>
        <w:tc>
          <w:tcPr>
            <w:tcW w:w="616"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1</w:t>
            </w:r>
          </w:p>
        </w:tc>
        <w:tc>
          <w:tcPr>
            <w:tcW w:w="2160" w:type="dxa"/>
            <w:vAlign w:val="center"/>
          </w:tcPr>
          <w:p w:rsidR="00022ED8" w:rsidRDefault="007E28FB">
            <w:pPr>
              <w:widowControl/>
              <w:jc w:val="left"/>
              <w:textAlignment w:val="center"/>
              <w:rPr>
                <w:rFonts w:ascii="黑体" w:eastAsia="黑体" w:hAnsi="黑体"/>
                <w:sz w:val="18"/>
                <w:szCs w:val="18"/>
              </w:rPr>
            </w:pPr>
            <w:r>
              <w:rPr>
                <w:rFonts w:ascii="黑体" w:eastAsia="黑体" w:hAnsi="黑体" w:hint="eastAsia"/>
                <w:kern w:val="0"/>
                <w:sz w:val="18"/>
                <w:szCs w:val="18"/>
              </w:rPr>
              <w:t>拉伸强度（横向、纵向）</w:t>
            </w:r>
          </w:p>
        </w:tc>
        <w:tc>
          <w:tcPr>
            <w:tcW w:w="2282" w:type="dxa"/>
            <w:vMerge w:val="restart"/>
            <w:vAlign w:val="center"/>
          </w:tcPr>
          <w:p w:rsidR="00022ED8" w:rsidRDefault="007E28FB">
            <w:pPr>
              <w:jc w:val="center"/>
              <w:rPr>
                <w:rFonts w:ascii="黑体" w:eastAsia="黑体" w:hAnsi="黑体"/>
                <w:sz w:val="18"/>
                <w:szCs w:val="18"/>
              </w:rPr>
            </w:pPr>
            <w:r>
              <w:rPr>
                <w:rFonts w:ascii="黑体" w:eastAsia="黑体" w:hAnsi="黑体"/>
                <w:sz w:val="18"/>
                <w:szCs w:val="18"/>
              </w:rPr>
              <w:t>GB/T4456-2008</w:t>
            </w:r>
          </w:p>
        </w:tc>
        <w:tc>
          <w:tcPr>
            <w:tcW w:w="270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GB/T 1040.3-2006</w:t>
            </w:r>
          </w:p>
        </w:tc>
        <w:tc>
          <w:tcPr>
            <w:tcW w:w="882" w:type="dxa"/>
          </w:tcPr>
          <w:p w:rsidR="00022ED8" w:rsidRDefault="00022ED8">
            <w:pPr>
              <w:snapToGrid w:val="0"/>
              <w:jc w:val="center"/>
              <w:rPr>
                <w:rFonts w:ascii="黑体" w:eastAsia="黑体" w:hAnsi="黑体"/>
                <w:sz w:val="18"/>
                <w:szCs w:val="18"/>
              </w:rPr>
            </w:pPr>
          </w:p>
        </w:tc>
        <w:tc>
          <w:tcPr>
            <w:tcW w:w="829" w:type="dxa"/>
            <w:vAlign w:val="center"/>
          </w:tcPr>
          <w:p w:rsidR="00022ED8" w:rsidRDefault="007E28FB">
            <w:pPr>
              <w:snapToGrid w:val="0"/>
              <w:jc w:val="center"/>
              <w:rPr>
                <w:rFonts w:ascii="黑体" w:eastAsia="黑体" w:hAnsi="黑体"/>
                <w:sz w:val="18"/>
                <w:szCs w:val="18"/>
              </w:rPr>
            </w:pPr>
            <w:r>
              <w:rPr>
                <w:szCs w:val="21"/>
              </w:rPr>
              <w:t>●</w:t>
            </w:r>
          </w:p>
        </w:tc>
      </w:tr>
      <w:tr w:rsidR="00022ED8">
        <w:trPr>
          <w:trHeight w:val="344"/>
          <w:jc w:val="center"/>
        </w:trPr>
        <w:tc>
          <w:tcPr>
            <w:tcW w:w="616"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2</w:t>
            </w:r>
          </w:p>
        </w:tc>
        <w:tc>
          <w:tcPr>
            <w:tcW w:w="2160" w:type="dxa"/>
            <w:vAlign w:val="center"/>
          </w:tcPr>
          <w:p w:rsidR="00022ED8" w:rsidRDefault="007E28FB">
            <w:pPr>
              <w:widowControl/>
              <w:jc w:val="left"/>
              <w:textAlignment w:val="center"/>
              <w:rPr>
                <w:rFonts w:ascii="黑体" w:eastAsia="黑体" w:hAnsi="黑体"/>
                <w:sz w:val="18"/>
                <w:szCs w:val="18"/>
              </w:rPr>
            </w:pPr>
            <w:r>
              <w:rPr>
                <w:rFonts w:ascii="黑体" w:eastAsia="黑体" w:hAnsi="黑体" w:hint="eastAsia"/>
                <w:kern w:val="0"/>
                <w:sz w:val="18"/>
                <w:szCs w:val="18"/>
              </w:rPr>
              <w:t>断裂伸长率（横向、纵向）</w:t>
            </w:r>
          </w:p>
        </w:tc>
        <w:tc>
          <w:tcPr>
            <w:tcW w:w="2282" w:type="dxa"/>
            <w:vMerge/>
            <w:vAlign w:val="center"/>
          </w:tcPr>
          <w:p w:rsidR="00022ED8" w:rsidRDefault="00022ED8">
            <w:pPr>
              <w:jc w:val="center"/>
              <w:rPr>
                <w:rFonts w:ascii="黑体" w:eastAsia="黑体" w:hAnsi="黑体"/>
                <w:sz w:val="18"/>
                <w:szCs w:val="18"/>
              </w:rPr>
            </w:pPr>
          </w:p>
        </w:tc>
        <w:tc>
          <w:tcPr>
            <w:tcW w:w="270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GB/T 1040.3-2006</w:t>
            </w:r>
          </w:p>
        </w:tc>
        <w:tc>
          <w:tcPr>
            <w:tcW w:w="882" w:type="dxa"/>
          </w:tcPr>
          <w:p w:rsidR="00022ED8" w:rsidRDefault="00022ED8">
            <w:pPr>
              <w:snapToGrid w:val="0"/>
              <w:jc w:val="center"/>
              <w:rPr>
                <w:rFonts w:ascii="黑体" w:eastAsia="黑体" w:hAnsi="黑体"/>
                <w:sz w:val="18"/>
                <w:szCs w:val="18"/>
              </w:rPr>
            </w:pPr>
          </w:p>
        </w:tc>
        <w:tc>
          <w:tcPr>
            <w:tcW w:w="829" w:type="dxa"/>
            <w:vAlign w:val="center"/>
          </w:tcPr>
          <w:p w:rsidR="00022ED8" w:rsidRDefault="007E28FB">
            <w:pPr>
              <w:snapToGrid w:val="0"/>
              <w:jc w:val="center"/>
              <w:rPr>
                <w:rFonts w:ascii="黑体" w:eastAsia="黑体" w:hAnsi="黑体"/>
                <w:sz w:val="18"/>
                <w:szCs w:val="18"/>
              </w:rPr>
            </w:pPr>
            <w:r>
              <w:rPr>
                <w:szCs w:val="21"/>
              </w:rPr>
              <w:t>●</w:t>
            </w:r>
          </w:p>
        </w:tc>
      </w:tr>
      <w:tr w:rsidR="00022ED8">
        <w:trPr>
          <w:jc w:val="center"/>
        </w:trPr>
        <w:tc>
          <w:tcPr>
            <w:tcW w:w="616"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3</w:t>
            </w:r>
          </w:p>
        </w:tc>
        <w:tc>
          <w:tcPr>
            <w:tcW w:w="2160" w:type="dxa"/>
            <w:vAlign w:val="center"/>
          </w:tcPr>
          <w:p w:rsidR="00022ED8" w:rsidRDefault="007E28FB">
            <w:pPr>
              <w:widowControl/>
              <w:jc w:val="left"/>
              <w:textAlignment w:val="center"/>
              <w:rPr>
                <w:rFonts w:ascii="黑体" w:eastAsia="黑体" w:hAnsi="黑体"/>
                <w:sz w:val="18"/>
                <w:szCs w:val="18"/>
              </w:rPr>
            </w:pPr>
            <w:r>
              <w:rPr>
                <w:rFonts w:ascii="黑体" w:eastAsia="黑体" w:hAnsi="黑体" w:hint="eastAsia"/>
                <w:kern w:val="0"/>
                <w:sz w:val="18"/>
                <w:szCs w:val="18"/>
              </w:rPr>
              <w:t>落镖冲击</w:t>
            </w:r>
          </w:p>
        </w:tc>
        <w:tc>
          <w:tcPr>
            <w:tcW w:w="2282" w:type="dxa"/>
            <w:vMerge/>
            <w:vAlign w:val="center"/>
          </w:tcPr>
          <w:p w:rsidR="00022ED8" w:rsidRDefault="00022ED8">
            <w:pPr>
              <w:jc w:val="center"/>
              <w:rPr>
                <w:rFonts w:ascii="黑体" w:eastAsia="黑体" w:hAnsi="黑体"/>
                <w:sz w:val="18"/>
                <w:szCs w:val="18"/>
              </w:rPr>
            </w:pPr>
          </w:p>
        </w:tc>
        <w:tc>
          <w:tcPr>
            <w:tcW w:w="270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GB/T 9639.1-2008</w:t>
            </w:r>
          </w:p>
        </w:tc>
        <w:tc>
          <w:tcPr>
            <w:tcW w:w="882" w:type="dxa"/>
          </w:tcPr>
          <w:p w:rsidR="00022ED8" w:rsidRDefault="00022ED8">
            <w:pPr>
              <w:snapToGrid w:val="0"/>
              <w:jc w:val="center"/>
              <w:rPr>
                <w:rFonts w:ascii="黑体" w:eastAsia="黑体" w:hAnsi="黑体"/>
                <w:sz w:val="18"/>
                <w:szCs w:val="18"/>
              </w:rPr>
            </w:pPr>
          </w:p>
        </w:tc>
        <w:tc>
          <w:tcPr>
            <w:tcW w:w="829" w:type="dxa"/>
            <w:vAlign w:val="center"/>
          </w:tcPr>
          <w:p w:rsidR="00022ED8" w:rsidRDefault="007E28FB">
            <w:pPr>
              <w:snapToGrid w:val="0"/>
              <w:jc w:val="center"/>
              <w:rPr>
                <w:rFonts w:ascii="黑体" w:eastAsia="黑体" w:hAnsi="黑体"/>
                <w:sz w:val="18"/>
                <w:szCs w:val="18"/>
              </w:rPr>
            </w:pPr>
            <w:r>
              <w:rPr>
                <w:szCs w:val="21"/>
              </w:rPr>
              <w:t>●</w:t>
            </w:r>
          </w:p>
        </w:tc>
      </w:tr>
      <w:tr w:rsidR="00022ED8">
        <w:trPr>
          <w:jc w:val="center"/>
        </w:trPr>
        <w:tc>
          <w:tcPr>
            <w:tcW w:w="616"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4</w:t>
            </w:r>
          </w:p>
        </w:tc>
        <w:tc>
          <w:tcPr>
            <w:tcW w:w="2160" w:type="dxa"/>
            <w:vAlign w:val="center"/>
          </w:tcPr>
          <w:p w:rsidR="00022ED8" w:rsidRDefault="007E28FB">
            <w:pPr>
              <w:widowControl/>
              <w:jc w:val="left"/>
              <w:textAlignment w:val="center"/>
              <w:rPr>
                <w:rFonts w:ascii="黑体" w:eastAsia="黑体" w:hAnsi="黑体"/>
                <w:sz w:val="18"/>
                <w:szCs w:val="18"/>
              </w:rPr>
            </w:pPr>
            <w:r>
              <w:rPr>
                <w:rFonts w:ascii="黑体" w:eastAsia="黑体" w:hAnsi="黑体" w:hint="eastAsia"/>
                <w:kern w:val="0"/>
                <w:sz w:val="18"/>
                <w:szCs w:val="18"/>
              </w:rPr>
              <w:t>感官</w:t>
            </w:r>
          </w:p>
        </w:tc>
        <w:tc>
          <w:tcPr>
            <w:tcW w:w="2282"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GB4806.7-2016</w:t>
            </w:r>
          </w:p>
        </w:tc>
        <w:tc>
          <w:tcPr>
            <w:tcW w:w="2700" w:type="dxa"/>
            <w:vAlign w:val="center"/>
          </w:tcPr>
          <w:p w:rsidR="00022ED8" w:rsidRDefault="007E28FB">
            <w:pPr>
              <w:snapToGrid w:val="0"/>
              <w:ind w:firstLineChars="350" w:firstLine="630"/>
              <w:rPr>
                <w:rFonts w:ascii="黑体" w:eastAsia="黑体" w:hAnsi="黑体"/>
                <w:sz w:val="18"/>
                <w:szCs w:val="18"/>
              </w:rPr>
            </w:pPr>
            <w:r>
              <w:rPr>
                <w:rFonts w:ascii="黑体" w:eastAsia="黑体" w:hAnsi="黑体"/>
                <w:sz w:val="18"/>
                <w:szCs w:val="18"/>
              </w:rPr>
              <w:t>GB 4806.7-2016</w:t>
            </w:r>
          </w:p>
        </w:tc>
        <w:tc>
          <w:tcPr>
            <w:tcW w:w="882" w:type="dxa"/>
          </w:tcPr>
          <w:p w:rsidR="00022ED8" w:rsidRDefault="007E28FB">
            <w:pPr>
              <w:snapToGrid w:val="0"/>
              <w:rPr>
                <w:rFonts w:ascii="黑体" w:eastAsia="黑体" w:hAnsi="黑体"/>
                <w:sz w:val="18"/>
                <w:szCs w:val="18"/>
              </w:rPr>
            </w:pPr>
            <w:r>
              <w:rPr>
                <w:szCs w:val="21"/>
              </w:rPr>
              <w:t>●</w:t>
            </w:r>
          </w:p>
        </w:tc>
        <w:tc>
          <w:tcPr>
            <w:tcW w:w="829" w:type="dxa"/>
            <w:vAlign w:val="center"/>
          </w:tcPr>
          <w:p w:rsidR="00022ED8" w:rsidRDefault="00022ED8">
            <w:pPr>
              <w:snapToGrid w:val="0"/>
              <w:ind w:firstLineChars="250" w:firstLine="450"/>
              <w:rPr>
                <w:rFonts w:ascii="黑体" w:eastAsia="黑体" w:hAnsi="黑体"/>
                <w:sz w:val="18"/>
                <w:szCs w:val="18"/>
              </w:rPr>
            </w:pPr>
          </w:p>
        </w:tc>
      </w:tr>
      <w:tr w:rsidR="00022ED8">
        <w:trPr>
          <w:jc w:val="center"/>
        </w:trPr>
        <w:tc>
          <w:tcPr>
            <w:tcW w:w="616"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5</w:t>
            </w:r>
          </w:p>
        </w:tc>
        <w:tc>
          <w:tcPr>
            <w:tcW w:w="2160" w:type="dxa"/>
            <w:vAlign w:val="center"/>
          </w:tcPr>
          <w:p w:rsidR="00022ED8" w:rsidRDefault="007E28FB">
            <w:pPr>
              <w:widowControl/>
              <w:jc w:val="left"/>
              <w:textAlignment w:val="center"/>
              <w:rPr>
                <w:rFonts w:ascii="黑体" w:eastAsia="黑体" w:hAnsi="黑体"/>
                <w:sz w:val="18"/>
                <w:szCs w:val="18"/>
              </w:rPr>
            </w:pPr>
            <w:r>
              <w:rPr>
                <w:rFonts w:ascii="黑体" w:eastAsia="黑体" w:hAnsi="黑体" w:hint="eastAsia"/>
                <w:kern w:val="0"/>
                <w:sz w:val="18"/>
                <w:szCs w:val="18"/>
              </w:rPr>
              <w:t>总迁移量</w:t>
            </w:r>
          </w:p>
        </w:tc>
        <w:tc>
          <w:tcPr>
            <w:tcW w:w="2282" w:type="dxa"/>
            <w:vMerge/>
          </w:tcPr>
          <w:p w:rsidR="00022ED8" w:rsidRDefault="00022ED8">
            <w:pPr>
              <w:snapToGrid w:val="0"/>
              <w:jc w:val="center"/>
              <w:rPr>
                <w:rFonts w:ascii="黑体" w:eastAsia="黑体" w:hAnsi="黑体"/>
                <w:sz w:val="18"/>
                <w:szCs w:val="18"/>
              </w:rPr>
            </w:pPr>
          </w:p>
        </w:tc>
        <w:tc>
          <w:tcPr>
            <w:tcW w:w="270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31604.8-2016</w:t>
            </w:r>
          </w:p>
        </w:tc>
        <w:tc>
          <w:tcPr>
            <w:tcW w:w="882" w:type="dxa"/>
          </w:tcPr>
          <w:p w:rsidR="00022ED8" w:rsidRDefault="007E28FB">
            <w:pPr>
              <w:snapToGrid w:val="0"/>
              <w:rPr>
                <w:rFonts w:ascii="黑体" w:eastAsia="黑体" w:hAnsi="黑体"/>
                <w:sz w:val="18"/>
                <w:szCs w:val="18"/>
              </w:rPr>
            </w:pPr>
            <w:r>
              <w:rPr>
                <w:szCs w:val="21"/>
              </w:rPr>
              <w:t>●</w:t>
            </w:r>
          </w:p>
        </w:tc>
        <w:tc>
          <w:tcPr>
            <w:tcW w:w="829" w:type="dxa"/>
            <w:vAlign w:val="center"/>
          </w:tcPr>
          <w:p w:rsidR="00022ED8" w:rsidRDefault="00022ED8">
            <w:pPr>
              <w:snapToGrid w:val="0"/>
              <w:jc w:val="center"/>
              <w:rPr>
                <w:rFonts w:ascii="黑体" w:eastAsia="黑体" w:hAnsi="黑体"/>
                <w:sz w:val="18"/>
                <w:szCs w:val="18"/>
              </w:rPr>
            </w:pPr>
          </w:p>
        </w:tc>
      </w:tr>
      <w:tr w:rsidR="00022ED8">
        <w:trPr>
          <w:trHeight w:val="322"/>
          <w:jc w:val="center"/>
        </w:trPr>
        <w:tc>
          <w:tcPr>
            <w:tcW w:w="616"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6</w:t>
            </w:r>
          </w:p>
        </w:tc>
        <w:tc>
          <w:tcPr>
            <w:tcW w:w="2160" w:type="dxa"/>
            <w:vAlign w:val="center"/>
          </w:tcPr>
          <w:p w:rsidR="00022ED8" w:rsidRDefault="007E28FB">
            <w:pPr>
              <w:widowControl/>
              <w:jc w:val="left"/>
              <w:textAlignment w:val="center"/>
              <w:rPr>
                <w:rFonts w:ascii="黑体" w:eastAsia="黑体" w:hAnsi="黑体"/>
                <w:sz w:val="18"/>
                <w:szCs w:val="18"/>
              </w:rPr>
            </w:pPr>
            <w:r>
              <w:rPr>
                <w:rFonts w:ascii="黑体" w:eastAsia="黑体" w:hAnsi="黑体" w:hint="eastAsia"/>
                <w:kern w:val="0"/>
                <w:sz w:val="18"/>
                <w:szCs w:val="18"/>
              </w:rPr>
              <w:t>高锰酸钾消耗量</w:t>
            </w:r>
          </w:p>
        </w:tc>
        <w:tc>
          <w:tcPr>
            <w:tcW w:w="2282" w:type="dxa"/>
            <w:vMerge/>
          </w:tcPr>
          <w:p w:rsidR="00022ED8" w:rsidRDefault="00022ED8">
            <w:pPr>
              <w:snapToGrid w:val="0"/>
              <w:jc w:val="center"/>
              <w:rPr>
                <w:rFonts w:ascii="黑体" w:eastAsia="黑体" w:hAnsi="黑体"/>
                <w:sz w:val="18"/>
                <w:szCs w:val="18"/>
              </w:rPr>
            </w:pPr>
          </w:p>
        </w:tc>
        <w:tc>
          <w:tcPr>
            <w:tcW w:w="270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31604.2-2016</w:t>
            </w:r>
          </w:p>
        </w:tc>
        <w:tc>
          <w:tcPr>
            <w:tcW w:w="882" w:type="dxa"/>
          </w:tcPr>
          <w:p w:rsidR="00022ED8" w:rsidRDefault="007E28FB">
            <w:pPr>
              <w:snapToGrid w:val="0"/>
              <w:rPr>
                <w:rFonts w:ascii="黑体" w:eastAsia="黑体" w:hAnsi="黑体"/>
                <w:sz w:val="18"/>
                <w:szCs w:val="18"/>
              </w:rPr>
            </w:pPr>
            <w:r>
              <w:rPr>
                <w:szCs w:val="21"/>
              </w:rPr>
              <w:t>●</w:t>
            </w:r>
          </w:p>
        </w:tc>
        <w:tc>
          <w:tcPr>
            <w:tcW w:w="829" w:type="dxa"/>
            <w:vAlign w:val="center"/>
          </w:tcPr>
          <w:p w:rsidR="00022ED8" w:rsidRDefault="00022ED8">
            <w:pPr>
              <w:snapToGrid w:val="0"/>
              <w:jc w:val="center"/>
              <w:rPr>
                <w:rFonts w:ascii="黑体" w:eastAsia="黑体" w:hAnsi="黑体"/>
                <w:sz w:val="18"/>
                <w:szCs w:val="18"/>
              </w:rPr>
            </w:pPr>
          </w:p>
        </w:tc>
      </w:tr>
      <w:tr w:rsidR="00022ED8">
        <w:trPr>
          <w:jc w:val="center"/>
        </w:trPr>
        <w:tc>
          <w:tcPr>
            <w:tcW w:w="616"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7</w:t>
            </w:r>
          </w:p>
        </w:tc>
        <w:tc>
          <w:tcPr>
            <w:tcW w:w="2160" w:type="dxa"/>
            <w:vAlign w:val="center"/>
          </w:tcPr>
          <w:p w:rsidR="00022ED8" w:rsidRDefault="007E28FB">
            <w:pPr>
              <w:widowControl/>
              <w:jc w:val="left"/>
              <w:textAlignment w:val="center"/>
              <w:rPr>
                <w:rFonts w:ascii="黑体" w:eastAsia="黑体" w:hAnsi="黑体"/>
                <w:sz w:val="18"/>
                <w:szCs w:val="18"/>
              </w:rPr>
            </w:pPr>
            <w:r>
              <w:rPr>
                <w:rFonts w:ascii="黑体" w:eastAsia="黑体" w:hAnsi="黑体" w:hint="eastAsia"/>
                <w:kern w:val="0"/>
                <w:sz w:val="18"/>
                <w:szCs w:val="18"/>
              </w:rPr>
              <w:t>重金属</w:t>
            </w:r>
          </w:p>
        </w:tc>
        <w:tc>
          <w:tcPr>
            <w:tcW w:w="2282" w:type="dxa"/>
            <w:vMerge/>
          </w:tcPr>
          <w:p w:rsidR="00022ED8" w:rsidRDefault="00022ED8">
            <w:pPr>
              <w:snapToGrid w:val="0"/>
              <w:jc w:val="center"/>
              <w:rPr>
                <w:rFonts w:ascii="黑体" w:eastAsia="黑体" w:hAnsi="黑体"/>
                <w:sz w:val="18"/>
                <w:szCs w:val="18"/>
              </w:rPr>
            </w:pPr>
          </w:p>
        </w:tc>
        <w:tc>
          <w:tcPr>
            <w:tcW w:w="270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31604.9-2016</w:t>
            </w:r>
          </w:p>
        </w:tc>
        <w:tc>
          <w:tcPr>
            <w:tcW w:w="882" w:type="dxa"/>
          </w:tcPr>
          <w:p w:rsidR="00022ED8" w:rsidRDefault="007E28FB">
            <w:pPr>
              <w:snapToGrid w:val="0"/>
              <w:rPr>
                <w:rFonts w:ascii="黑体" w:eastAsia="黑体" w:hAnsi="黑体"/>
                <w:sz w:val="18"/>
                <w:szCs w:val="18"/>
              </w:rPr>
            </w:pPr>
            <w:r>
              <w:rPr>
                <w:szCs w:val="21"/>
              </w:rPr>
              <w:t>●</w:t>
            </w:r>
          </w:p>
        </w:tc>
        <w:tc>
          <w:tcPr>
            <w:tcW w:w="829" w:type="dxa"/>
            <w:vAlign w:val="center"/>
          </w:tcPr>
          <w:p w:rsidR="00022ED8" w:rsidRDefault="00022ED8">
            <w:pPr>
              <w:snapToGrid w:val="0"/>
              <w:jc w:val="center"/>
              <w:rPr>
                <w:rFonts w:ascii="黑体" w:eastAsia="黑体" w:hAnsi="黑体"/>
                <w:sz w:val="18"/>
                <w:szCs w:val="18"/>
              </w:rPr>
            </w:pPr>
          </w:p>
        </w:tc>
      </w:tr>
      <w:tr w:rsidR="00022ED8">
        <w:trPr>
          <w:jc w:val="center"/>
        </w:trPr>
        <w:tc>
          <w:tcPr>
            <w:tcW w:w="616"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lastRenderedPageBreak/>
              <w:t>8</w:t>
            </w:r>
          </w:p>
        </w:tc>
        <w:tc>
          <w:tcPr>
            <w:tcW w:w="2160" w:type="dxa"/>
            <w:vAlign w:val="center"/>
          </w:tcPr>
          <w:p w:rsidR="00022ED8" w:rsidRDefault="007E28FB">
            <w:pPr>
              <w:widowControl/>
              <w:jc w:val="left"/>
              <w:textAlignment w:val="center"/>
              <w:rPr>
                <w:rFonts w:ascii="黑体" w:eastAsia="黑体" w:hAnsi="黑体"/>
                <w:sz w:val="18"/>
                <w:szCs w:val="18"/>
              </w:rPr>
            </w:pPr>
            <w:r>
              <w:rPr>
                <w:rFonts w:ascii="黑体" w:eastAsia="黑体" w:hAnsi="黑体" w:hint="eastAsia"/>
                <w:kern w:val="0"/>
                <w:sz w:val="18"/>
                <w:szCs w:val="18"/>
              </w:rPr>
              <w:t>脱色试验</w:t>
            </w:r>
            <w:r>
              <w:rPr>
                <w:rFonts w:ascii="黑体" w:eastAsia="黑体" w:hAnsi="黑体" w:cs="仿宋" w:hint="eastAsia"/>
                <w:sz w:val="18"/>
                <w:szCs w:val="18"/>
                <w:lang w:val="pt-BR"/>
              </w:rPr>
              <w:t>（</w:t>
            </w:r>
            <w:r>
              <w:rPr>
                <w:rFonts w:ascii="黑体" w:eastAsia="黑体" w:hAnsi="黑体" w:cs="仿宋" w:hint="eastAsia"/>
                <w:sz w:val="18"/>
                <w:szCs w:val="18"/>
              </w:rPr>
              <w:t>限添加了着色剂的产品</w:t>
            </w:r>
            <w:r>
              <w:rPr>
                <w:rFonts w:ascii="黑体" w:eastAsia="黑体" w:hAnsi="黑体" w:cs="仿宋" w:hint="eastAsia"/>
                <w:sz w:val="18"/>
                <w:szCs w:val="18"/>
                <w:lang w:val="pt-BR"/>
              </w:rPr>
              <w:t>）</w:t>
            </w:r>
          </w:p>
        </w:tc>
        <w:tc>
          <w:tcPr>
            <w:tcW w:w="2282" w:type="dxa"/>
            <w:vMerge/>
          </w:tcPr>
          <w:p w:rsidR="00022ED8" w:rsidRDefault="00022ED8">
            <w:pPr>
              <w:snapToGrid w:val="0"/>
              <w:jc w:val="center"/>
              <w:rPr>
                <w:rFonts w:ascii="黑体" w:eastAsia="黑体" w:hAnsi="黑体"/>
                <w:sz w:val="18"/>
                <w:szCs w:val="18"/>
              </w:rPr>
            </w:pPr>
          </w:p>
        </w:tc>
        <w:tc>
          <w:tcPr>
            <w:tcW w:w="270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31604.7-2016</w:t>
            </w:r>
          </w:p>
        </w:tc>
        <w:tc>
          <w:tcPr>
            <w:tcW w:w="882" w:type="dxa"/>
          </w:tcPr>
          <w:p w:rsidR="00022ED8" w:rsidRDefault="007E28FB">
            <w:pPr>
              <w:snapToGrid w:val="0"/>
              <w:rPr>
                <w:rFonts w:ascii="黑体" w:eastAsia="黑体" w:hAnsi="黑体"/>
                <w:sz w:val="18"/>
                <w:szCs w:val="18"/>
              </w:rPr>
            </w:pPr>
            <w:r>
              <w:rPr>
                <w:szCs w:val="21"/>
              </w:rPr>
              <w:t>●</w:t>
            </w:r>
          </w:p>
        </w:tc>
        <w:tc>
          <w:tcPr>
            <w:tcW w:w="829" w:type="dxa"/>
            <w:vAlign w:val="center"/>
          </w:tcPr>
          <w:p w:rsidR="00022ED8" w:rsidRDefault="00022ED8">
            <w:pPr>
              <w:snapToGrid w:val="0"/>
              <w:jc w:val="center"/>
              <w:rPr>
                <w:rFonts w:ascii="黑体" w:eastAsia="黑体" w:hAnsi="黑体"/>
                <w:sz w:val="18"/>
                <w:szCs w:val="18"/>
              </w:rPr>
            </w:pPr>
          </w:p>
        </w:tc>
      </w:tr>
      <w:tr w:rsidR="00022ED8">
        <w:trPr>
          <w:jc w:val="center"/>
        </w:trPr>
        <w:tc>
          <w:tcPr>
            <w:tcW w:w="9469" w:type="dxa"/>
            <w:gridSpan w:val="6"/>
            <w:vAlign w:val="center"/>
          </w:tcPr>
          <w:p w:rsidR="00022ED8" w:rsidRDefault="007E28FB">
            <w:pPr>
              <w:snapToGrid w:val="0"/>
              <w:rPr>
                <w:rFonts w:ascii="黑体" w:eastAsia="黑体" w:hAnsi="黑体"/>
                <w:sz w:val="18"/>
                <w:szCs w:val="18"/>
              </w:rPr>
            </w:pPr>
            <w:r>
              <w:rPr>
                <w:rFonts w:ascii="宋体" w:hAnsi="宋体"/>
                <w:bCs/>
                <w:sz w:val="18"/>
                <w:szCs w:val="18"/>
              </w:rPr>
              <w:t>a</w:t>
            </w:r>
            <w:r>
              <w:rPr>
                <w:rFonts w:ascii="宋体" w:hAnsi="宋体" w:hint="eastAsia"/>
                <w:bCs/>
                <w:sz w:val="18"/>
                <w:szCs w:val="18"/>
              </w:rPr>
              <w:t>极重要质量项目；</w:t>
            </w:r>
            <w:r>
              <w:rPr>
                <w:rFonts w:ascii="宋体" w:hAnsi="宋体"/>
                <w:bCs/>
                <w:sz w:val="18"/>
                <w:szCs w:val="18"/>
              </w:rPr>
              <w:t>b</w:t>
            </w:r>
            <w:r>
              <w:rPr>
                <w:rFonts w:ascii="宋体" w:hAnsi="宋体" w:hint="eastAsia"/>
                <w:bCs/>
                <w:sz w:val="18"/>
                <w:szCs w:val="18"/>
              </w:rPr>
              <w:t>重要质量项目。</w:t>
            </w:r>
          </w:p>
        </w:tc>
      </w:tr>
    </w:tbl>
    <w:p w:rsidR="00022ED8" w:rsidRDefault="00022ED8">
      <w:pPr>
        <w:snapToGrid w:val="0"/>
        <w:jc w:val="center"/>
        <w:rPr>
          <w:kern w:val="0"/>
          <w:sz w:val="18"/>
          <w:szCs w:val="18"/>
        </w:rPr>
      </w:pPr>
    </w:p>
    <w:p w:rsidR="00022ED8" w:rsidRDefault="00022ED8">
      <w:pPr>
        <w:snapToGrid w:val="0"/>
        <w:jc w:val="center"/>
        <w:rPr>
          <w:kern w:val="0"/>
          <w:sz w:val="18"/>
          <w:szCs w:val="18"/>
        </w:rPr>
      </w:pPr>
    </w:p>
    <w:p w:rsidR="00022ED8" w:rsidRDefault="007E28FB">
      <w:pPr>
        <w:snapToGrid w:val="0"/>
        <w:jc w:val="center"/>
        <w:rPr>
          <w:kern w:val="0"/>
          <w:sz w:val="18"/>
          <w:szCs w:val="18"/>
        </w:rPr>
      </w:pPr>
      <w:r>
        <w:rPr>
          <w:rFonts w:hint="eastAsia"/>
          <w:kern w:val="0"/>
          <w:sz w:val="18"/>
          <w:szCs w:val="18"/>
        </w:rPr>
        <w:t>表</w:t>
      </w:r>
      <w:r>
        <w:rPr>
          <w:kern w:val="0"/>
          <w:sz w:val="18"/>
          <w:szCs w:val="18"/>
        </w:rPr>
        <w:t>5</w:t>
      </w:r>
      <w:r>
        <w:rPr>
          <w:rFonts w:hint="eastAsia"/>
          <w:kern w:val="0"/>
          <w:sz w:val="18"/>
          <w:szCs w:val="18"/>
        </w:rPr>
        <w:t>：塑料编织袋</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00"/>
        <w:gridCol w:w="1800"/>
        <w:gridCol w:w="2700"/>
        <w:gridCol w:w="831"/>
        <w:gridCol w:w="720"/>
      </w:tblGrid>
      <w:tr w:rsidR="00022ED8">
        <w:trPr>
          <w:trHeight w:val="270"/>
          <w:tblHeader/>
          <w:jc w:val="center"/>
        </w:trPr>
        <w:tc>
          <w:tcPr>
            <w:tcW w:w="568"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序号</w:t>
            </w:r>
          </w:p>
        </w:tc>
        <w:tc>
          <w:tcPr>
            <w:tcW w:w="2200"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检验项目</w:t>
            </w:r>
          </w:p>
        </w:tc>
        <w:tc>
          <w:tcPr>
            <w:tcW w:w="1800"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判定依据</w:t>
            </w:r>
          </w:p>
        </w:tc>
        <w:tc>
          <w:tcPr>
            <w:tcW w:w="2700"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检验方法</w:t>
            </w:r>
          </w:p>
        </w:tc>
        <w:tc>
          <w:tcPr>
            <w:tcW w:w="1551" w:type="dxa"/>
            <w:gridSpan w:val="2"/>
          </w:tcPr>
          <w:p w:rsidR="00022ED8" w:rsidRDefault="007E28FB">
            <w:pPr>
              <w:snapToGrid w:val="0"/>
              <w:jc w:val="center"/>
              <w:rPr>
                <w:rFonts w:ascii="黑体" w:eastAsia="黑体" w:hAnsi="黑体"/>
                <w:sz w:val="18"/>
                <w:szCs w:val="18"/>
              </w:rPr>
            </w:pPr>
            <w:r>
              <w:rPr>
                <w:rFonts w:ascii="黑体" w:eastAsia="黑体" w:hAnsi="黑体" w:hint="eastAsia"/>
                <w:sz w:val="18"/>
                <w:szCs w:val="18"/>
              </w:rPr>
              <w:t>重要程度分类</w:t>
            </w:r>
          </w:p>
        </w:tc>
      </w:tr>
      <w:tr w:rsidR="00022ED8">
        <w:trPr>
          <w:trHeight w:val="270"/>
          <w:tblHeader/>
          <w:jc w:val="center"/>
        </w:trPr>
        <w:tc>
          <w:tcPr>
            <w:tcW w:w="568" w:type="dxa"/>
            <w:vMerge/>
            <w:vAlign w:val="center"/>
          </w:tcPr>
          <w:p w:rsidR="00022ED8" w:rsidRDefault="00022ED8">
            <w:pPr>
              <w:snapToGrid w:val="0"/>
              <w:jc w:val="center"/>
              <w:rPr>
                <w:rFonts w:ascii="黑体" w:eastAsia="黑体" w:hAnsi="黑体"/>
                <w:sz w:val="18"/>
                <w:szCs w:val="18"/>
              </w:rPr>
            </w:pPr>
          </w:p>
        </w:tc>
        <w:tc>
          <w:tcPr>
            <w:tcW w:w="2200" w:type="dxa"/>
            <w:vMerge/>
            <w:vAlign w:val="center"/>
          </w:tcPr>
          <w:p w:rsidR="00022ED8" w:rsidRDefault="00022ED8">
            <w:pPr>
              <w:snapToGrid w:val="0"/>
              <w:jc w:val="center"/>
              <w:rPr>
                <w:rFonts w:ascii="黑体" w:eastAsia="黑体" w:hAnsi="黑体"/>
                <w:sz w:val="18"/>
                <w:szCs w:val="18"/>
              </w:rPr>
            </w:pPr>
          </w:p>
        </w:tc>
        <w:tc>
          <w:tcPr>
            <w:tcW w:w="1800" w:type="dxa"/>
            <w:vMerge/>
            <w:vAlign w:val="center"/>
          </w:tcPr>
          <w:p w:rsidR="00022ED8" w:rsidRDefault="00022ED8">
            <w:pPr>
              <w:snapToGrid w:val="0"/>
              <w:jc w:val="center"/>
              <w:rPr>
                <w:rFonts w:ascii="黑体" w:eastAsia="黑体" w:hAnsi="黑体"/>
                <w:sz w:val="18"/>
                <w:szCs w:val="18"/>
              </w:rPr>
            </w:pPr>
          </w:p>
        </w:tc>
        <w:tc>
          <w:tcPr>
            <w:tcW w:w="2700" w:type="dxa"/>
            <w:vMerge/>
            <w:vAlign w:val="center"/>
          </w:tcPr>
          <w:p w:rsidR="00022ED8" w:rsidRDefault="00022ED8">
            <w:pPr>
              <w:snapToGrid w:val="0"/>
              <w:jc w:val="center"/>
              <w:rPr>
                <w:rFonts w:ascii="黑体" w:eastAsia="黑体" w:hAnsi="黑体"/>
                <w:sz w:val="18"/>
                <w:szCs w:val="18"/>
              </w:rPr>
            </w:pPr>
          </w:p>
        </w:tc>
        <w:tc>
          <w:tcPr>
            <w:tcW w:w="831" w:type="dxa"/>
          </w:tcPr>
          <w:p w:rsidR="00022ED8" w:rsidRDefault="007E28FB">
            <w:pPr>
              <w:snapToGrid w:val="0"/>
              <w:jc w:val="center"/>
              <w:rPr>
                <w:rFonts w:ascii="黑体" w:eastAsia="黑体" w:hAnsi="黑体"/>
                <w:sz w:val="18"/>
                <w:szCs w:val="18"/>
              </w:rPr>
            </w:pPr>
            <w:r>
              <w:rPr>
                <w:rFonts w:ascii="黑体" w:eastAsia="黑体" w:hAnsi="黑体"/>
                <w:sz w:val="18"/>
                <w:szCs w:val="18"/>
              </w:rPr>
              <w:t>A</w:t>
            </w:r>
            <w:r>
              <w:rPr>
                <w:rFonts w:ascii="黑体" w:eastAsia="黑体" w:hAnsi="黑体" w:hint="eastAsia"/>
                <w:sz w:val="18"/>
                <w:szCs w:val="18"/>
              </w:rPr>
              <w:t>类</w:t>
            </w:r>
            <w:r>
              <w:rPr>
                <w:rFonts w:ascii="黑体" w:eastAsia="黑体" w:hAnsi="黑体"/>
                <w:sz w:val="18"/>
                <w:szCs w:val="18"/>
                <w:vertAlign w:val="superscript"/>
              </w:rPr>
              <w:t>a</w:t>
            </w:r>
          </w:p>
        </w:tc>
        <w:tc>
          <w:tcPr>
            <w:tcW w:w="720" w:type="dxa"/>
          </w:tcPr>
          <w:p w:rsidR="00022ED8" w:rsidRDefault="007E28FB">
            <w:pPr>
              <w:snapToGrid w:val="0"/>
              <w:jc w:val="center"/>
              <w:rPr>
                <w:rFonts w:ascii="黑体" w:eastAsia="黑体" w:hAnsi="黑体"/>
                <w:sz w:val="18"/>
                <w:szCs w:val="18"/>
              </w:rPr>
            </w:pPr>
            <w:r>
              <w:rPr>
                <w:rFonts w:ascii="黑体" w:eastAsia="黑体" w:hAnsi="黑体"/>
                <w:sz w:val="18"/>
                <w:szCs w:val="18"/>
              </w:rPr>
              <w:t>B</w:t>
            </w:r>
            <w:r>
              <w:rPr>
                <w:rFonts w:ascii="黑体" w:eastAsia="黑体" w:hAnsi="黑体" w:hint="eastAsia"/>
                <w:sz w:val="18"/>
                <w:szCs w:val="18"/>
              </w:rPr>
              <w:t>类</w:t>
            </w:r>
            <w:r>
              <w:rPr>
                <w:rFonts w:ascii="黑体" w:eastAsia="黑体" w:hAnsi="黑体"/>
                <w:sz w:val="18"/>
                <w:szCs w:val="18"/>
                <w:vertAlign w:val="superscript"/>
              </w:rPr>
              <w:t>b</w:t>
            </w:r>
          </w:p>
        </w:tc>
      </w:tr>
      <w:tr w:rsidR="00022ED8">
        <w:trPr>
          <w:trHeight w:val="297"/>
          <w:jc w:val="center"/>
        </w:trPr>
        <w:tc>
          <w:tcPr>
            <w:tcW w:w="568"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1</w:t>
            </w:r>
          </w:p>
        </w:tc>
        <w:tc>
          <w:tcPr>
            <w:tcW w:w="2200"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感官指标</w:t>
            </w:r>
          </w:p>
        </w:tc>
        <w:tc>
          <w:tcPr>
            <w:tcW w:w="1800"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GB4806.7-2016</w:t>
            </w:r>
          </w:p>
        </w:tc>
        <w:tc>
          <w:tcPr>
            <w:tcW w:w="270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GB4806.7-2016</w:t>
            </w:r>
          </w:p>
        </w:tc>
        <w:tc>
          <w:tcPr>
            <w:tcW w:w="831" w:type="dxa"/>
          </w:tcPr>
          <w:p w:rsidR="00022ED8" w:rsidRDefault="007E28FB">
            <w:pPr>
              <w:snapToGrid w:val="0"/>
              <w:jc w:val="center"/>
              <w:rPr>
                <w:rFonts w:ascii="黑体" w:eastAsia="黑体" w:hAnsi="黑体"/>
                <w:sz w:val="18"/>
                <w:szCs w:val="18"/>
              </w:rPr>
            </w:pPr>
            <w:r>
              <w:rPr>
                <w:szCs w:val="21"/>
              </w:rPr>
              <w:t>●</w:t>
            </w:r>
          </w:p>
        </w:tc>
        <w:tc>
          <w:tcPr>
            <w:tcW w:w="720" w:type="dxa"/>
          </w:tcPr>
          <w:p w:rsidR="00022ED8" w:rsidRDefault="00022ED8">
            <w:pPr>
              <w:snapToGrid w:val="0"/>
              <w:jc w:val="center"/>
              <w:rPr>
                <w:rFonts w:ascii="黑体" w:eastAsia="黑体" w:hAnsi="黑体"/>
                <w:sz w:val="18"/>
                <w:szCs w:val="18"/>
              </w:rPr>
            </w:pPr>
          </w:p>
        </w:tc>
      </w:tr>
      <w:tr w:rsidR="00022ED8">
        <w:trPr>
          <w:jc w:val="center"/>
        </w:trPr>
        <w:tc>
          <w:tcPr>
            <w:tcW w:w="568"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2</w:t>
            </w:r>
          </w:p>
        </w:tc>
        <w:tc>
          <w:tcPr>
            <w:tcW w:w="2200"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总迁移量</w:t>
            </w:r>
          </w:p>
        </w:tc>
        <w:tc>
          <w:tcPr>
            <w:tcW w:w="1800" w:type="dxa"/>
            <w:vMerge/>
          </w:tcPr>
          <w:p w:rsidR="00022ED8" w:rsidRDefault="00022ED8">
            <w:pPr>
              <w:snapToGrid w:val="0"/>
              <w:jc w:val="center"/>
              <w:rPr>
                <w:rFonts w:ascii="黑体" w:eastAsia="黑体" w:hAnsi="黑体"/>
                <w:sz w:val="18"/>
                <w:szCs w:val="18"/>
              </w:rPr>
            </w:pPr>
          </w:p>
        </w:tc>
        <w:tc>
          <w:tcPr>
            <w:tcW w:w="270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31604.8-2016</w:t>
            </w:r>
          </w:p>
        </w:tc>
        <w:tc>
          <w:tcPr>
            <w:tcW w:w="831" w:type="dxa"/>
          </w:tcPr>
          <w:p w:rsidR="00022ED8" w:rsidRDefault="007E28FB">
            <w:pPr>
              <w:snapToGrid w:val="0"/>
              <w:jc w:val="center"/>
              <w:rPr>
                <w:rFonts w:ascii="黑体" w:eastAsia="黑体" w:hAnsi="黑体"/>
                <w:sz w:val="18"/>
                <w:szCs w:val="18"/>
              </w:rPr>
            </w:pPr>
            <w:r>
              <w:rPr>
                <w:szCs w:val="21"/>
              </w:rPr>
              <w:t>●</w:t>
            </w:r>
          </w:p>
        </w:tc>
        <w:tc>
          <w:tcPr>
            <w:tcW w:w="720" w:type="dxa"/>
          </w:tcPr>
          <w:p w:rsidR="00022ED8" w:rsidRDefault="00022ED8">
            <w:pPr>
              <w:snapToGrid w:val="0"/>
              <w:jc w:val="center"/>
              <w:rPr>
                <w:rFonts w:ascii="黑体" w:eastAsia="黑体" w:hAnsi="黑体"/>
                <w:sz w:val="18"/>
                <w:szCs w:val="18"/>
              </w:rPr>
            </w:pPr>
          </w:p>
        </w:tc>
      </w:tr>
      <w:tr w:rsidR="00022ED8">
        <w:trPr>
          <w:jc w:val="center"/>
        </w:trPr>
        <w:tc>
          <w:tcPr>
            <w:tcW w:w="568"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3</w:t>
            </w:r>
          </w:p>
        </w:tc>
        <w:tc>
          <w:tcPr>
            <w:tcW w:w="2200"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高锰酸钾消耗量</w:t>
            </w:r>
          </w:p>
        </w:tc>
        <w:tc>
          <w:tcPr>
            <w:tcW w:w="1800" w:type="dxa"/>
            <w:vMerge/>
          </w:tcPr>
          <w:p w:rsidR="00022ED8" w:rsidRDefault="00022ED8">
            <w:pPr>
              <w:snapToGrid w:val="0"/>
              <w:jc w:val="center"/>
              <w:rPr>
                <w:rFonts w:ascii="黑体" w:eastAsia="黑体" w:hAnsi="黑体"/>
                <w:sz w:val="18"/>
                <w:szCs w:val="18"/>
              </w:rPr>
            </w:pPr>
          </w:p>
        </w:tc>
        <w:tc>
          <w:tcPr>
            <w:tcW w:w="270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31604.2-2016</w:t>
            </w:r>
          </w:p>
        </w:tc>
        <w:tc>
          <w:tcPr>
            <w:tcW w:w="831" w:type="dxa"/>
          </w:tcPr>
          <w:p w:rsidR="00022ED8" w:rsidRDefault="007E28FB">
            <w:pPr>
              <w:snapToGrid w:val="0"/>
              <w:jc w:val="center"/>
              <w:rPr>
                <w:rFonts w:ascii="黑体" w:eastAsia="黑体" w:hAnsi="黑体"/>
                <w:sz w:val="18"/>
                <w:szCs w:val="18"/>
              </w:rPr>
            </w:pPr>
            <w:r>
              <w:rPr>
                <w:szCs w:val="21"/>
              </w:rPr>
              <w:t>●</w:t>
            </w:r>
          </w:p>
        </w:tc>
        <w:tc>
          <w:tcPr>
            <w:tcW w:w="720" w:type="dxa"/>
          </w:tcPr>
          <w:p w:rsidR="00022ED8" w:rsidRDefault="00022ED8">
            <w:pPr>
              <w:snapToGrid w:val="0"/>
              <w:jc w:val="center"/>
              <w:rPr>
                <w:rFonts w:ascii="黑体" w:eastAsia="黑体" w:hAnsi="黑体"/>
                <w:sz w:val="18"/>
                <w:szCs w:val="18"/>
              </w:rPr>
            </w:pPr>
          </w:p>
        </w:tc>
      </w:tr>
      <w:tr w:rsidR="00022ED8">
        <w:trPr>
          <w:jc w:val="center"/>
        </w:trPr>
        <w:tc>
          <w:tcPr>
            <w:tcW w:w="568"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4</w:t>
            </w:r>
          </w:p>
        </w:tc>
        <w:tc>
          <w:tcPr>
            <w:tcW w:w="2200"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重金属（以</w:t>
            </w:r>
            <w:r>
              <w:rPr>
                <w:rFonts w:ascii="黑体" w:eastAsia="黑体" w:hAnsi="黑体"/>
                <w:sz w:val="18"/>
                <w:szCs w:val="18"/>
              </w:rPr>
              <w:t>Pb</w:t>
            </w:r>
            <w:r>
              <w:rPr>
                <w:rFonts w:ascii="黑体" w:eastAsia="黑体" w:hAnsi="黑体" w:hint="eastAsia"/>
                <w:sz w:val="18"/>
                <w:szCs w:val="18"/>
              </w:rPr>
              <w:t>计）</w:t>
            </w:r>
          </w:p>
        </w:tc>
        <w:tc>
          <w:tcPr>
            <w:tcW w:w="1800" w:type="dxa"/>
            <w:vMerge/>
          </w:tcPr>
          <w:p w:rsidR="00022ED8" w:rsidRDefault="00022ED8">
            <w:pPr>
              <w:snapToGrid w:val="0"/>
              <w:jc w:val="center"/>
              <w:rPr>
                <w:rFonts w:ascii="黑体" w:eastAsia="黑体" w:hAnsi="黑体"/>
                <w:sz w:val="18"/>
                <w:szCs w:val="18"/>
              </w:rPr>
            </w:pPr>
          </w:p>
        </w:tc>
        <w:tc>
          <w:tcPr>
            <w:tcW w:w="270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31604.9-2016</w:t>
            </w:r>
          </w:p>
        </w:tc>
        <w:tc>
          <w:tcPr>
            <w:tcW w:w="831" w:type="dxa"/>
          </w:tcPr>
          <w:p w:rsidR="00022ED8" w:rsidRDefault="007E28FB">
            <w:pPr>
              <w:snapToGrid w:val="0"/>
              <w:jc w:val="center"/>
              <w:rPr>
                <w:rFonts w:ascii="黑体" w:eastAsia="黑体" w:hAnsi="黑体"/>
                <w:sz w:val="18"/>
                <w:szCs w:val="18"/>
              </w:rPr>
            </w:pPr>
            <w:r>
              <w:rPr>
                <w:szCs w:val="21"/>
              </w:rPr>
              <w:t>●</w:t>
            </w:r>
          </w:p>
        </w:tc>
        <w:tc>
          <w:tcPr>
            <w:tcW w:w="720" w:type="dxa"/>
          </w:tcPr>
          <w:p w:rsidR="00022ED8" w:rsidRDefault="00022ED8">
            <w:pPr>
              <w:snapToGrid w:val="0"/>
              <w:jc w:val="center"/>
              <w:rPr>
                <w:rFonts w:ascii="黑体" w:eastAsia="黑体" w:hAnsi="黑体"/>
                <w:sz w:val="18"/>
                <w:szCs w:val="18"/>
              </w:rPr>
            </w:pPr>
          </w:p>
        </w:tc>
      </w:tr>
      <w:tr w:rsidR="00022ED8">
        <w:trPr>
          <w:jc w:val="center"/>
        </w:trPr>
        <w:tc>
          <w:tcPr>
            <w:tcW w:w="568"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5</w:t>
            </w:r>
          </w:p>
        </w:tc>
        <w:tc>
          <w:tcPr>
            <w:tcW w:w="2200"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脱色试验</w:t>
            </w:r>
            <w:r>
              <w:rPr>
                <w:rFonts w:ascii="黑体" w:eastAsia="黑体" w:hAnsi="黑体" w:cs="仿宋" w:hint="eastAsia"/>
                <w:sz w:val="18"/>
                <w:szCs w:val="18"/>
                <w:lang w:val="pt-BR"/>
              </w:rPr>
              <w:t>（</w:t>
            </w:r>
            <w:r>
              <w:rPr>
                <w:rFonts w:ascii="黑体" w:eastAsia="黑体" w:hAnsi="黑体" w:cs="仿宋" w:hint="eastAsia"/>
                <w:sz w:val="18"/>
                <w:szCs w:val="18"/>
              </w:rPr>
              <w:t>限添加了着色剂的产品</w:t>
            </w:r>
            <w:r>
              <w:rPr>
                <w:rFonts w:ascii="黑体" w:eastAsia="黑体" w:hAnsi="黑体" w:cs="仿宋" w:hint="eastAsia"/>
                <w:sz w:val="18"/>
                <w:szCs w:val="18"/>
                <w:lang w:val="pt-BR"/>
              </w:rPr>
              <w:t>）</w:t>
            </w:r>
          </w:p>
        </w:tc>
        <w:tc>
          <w:tcPr>
            <w:tcW w:w="1800" w:type="dxa"/>
            <w:vMerge/>
          </w:tcPr>
          <w:p w:rsidR="00022ED8" w:rsidRDefault="00022ED8">
            <w:pPr>
              <w:snapToGrid w:val="0"/>
              <w:jc w:val="center"/>
              <w:rPr>
                <w:rFonts w:ascii="黑体" w:eastAsia="黑体" w:hAnsi="黑体"/>
                <w:sz w:val="18"/>
                <w:szCs w:val="18"/>
              </w:rPr>
            </w:pPr>
          </w:p>
        </w:tc>
        <w:tc>
          <w:tcPr>
            <w:tcW w:w="270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31604.7-2016</w:t>
            </w:r>
          </w:p>
        </w:tc>
        <w:tc>
          <w:tcPr>
            <w:tcW w:w="831" w:type="dxa"/>
          </w:tcPr>
          <w:p w:rsidR="00022ED8" w:rsidRDefault="007E28FB">
            <w:pPr>
              <w:snapToGrid w:val="0"/>
              <w:jc w:val="center"/>
              <w:rPr>
                <w:rFonts w:ascii="黑体" w:eastAsia="黑体" w:hAnsi="黑体"/>
                <w:sz w:val="18"/>
                <w:szCs w:val="18"/>
              </w:rPr>
            </w:pPr>
            <w:r>
              <w:rPr>
                <w:szCs w:val="21"/>
              </w:rPr>
              <w:t>●</w:t>
            </w:r>
          </w:p>
        </w:tc>
        <w:tc>
          <w:tcPr>
            <w:tcW w:w="720" w:type="dxa"/>
          </w:tcPr>
          <w:p w:rsidR="00022ED8" w:rsidRDefault="00022ED8">
            <w:pPr>
              <w:snapToGrid w:val="0"/>
              <w:jc w:val="center"/>
              <w:rPr>
                <w:rFonts w:ascii="黑体" w:eastAsia="黑体" w:hAnsi="黑体"/>
                <w:sz w:val="18"/>
                <w:szCs w:val="18"/>
              </w:rPr>
            </w:pPr>
          </w:p>
        </w:tc>
      </w:tr>
      <w:tr w:rsidR="00022ED8">
        <w:trPr>
          <w:jc w:val="center"/>
        </w:trPr>
        <w:tc>
          <w:tcPr>
            <w:tcW w:w="568"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6</w:t>
            </w:r>
          </w:p>
        </w:tc>
        <w:tc>
          <w:tcPr>
            <w:tcW w:w="2200"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耐热性能</w:t>
            </w:r>
          </w:p>
        </w:tc>
        <w:tc>
          <w:tcPr>
            <w:tcW w:w="1800"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GB/T 8946-2013</w:t>
            </w:r>
          </w:p>
        </w:tc>
        <w:tc>
          <w:tcPr>
            <w:tcW w:w="270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GB/T 8946-2013</w:t>
            </w:r>
            <w:r>
              <w:rPr>
                <w:rFonts w:ascii="黑体" w:eastAsia="黑体" w:hAnsi="黑体" w:hint="eastAsia"/>
                <w:sz w:val="18"/>
                <w:szCs w:val="18"/>
              </w:rPr>
              <w:t>中</w:t>
            </w:r>
            <w:r>
              <w:rPr>
                <w:rFonts w:ascii="黑体" w:eastAsia="黑体" w:hAnsi="黑体"/>
                <w:sz w:val="18"/>
                <w:szCs w:val="18"/>
              </w:rPr>
              <w:t>6.4</w:t>
            </w:r>
          </w:p>
        </w:tc>
        <w:tc>
          <w:tcPr>
            <w:tcW w:w="831" w:type="dxa"/>
          </w:tcPr>
          <w:p w:rsidR="00022ED8" w:rsidRDefault="00022ED8">
            <w:pPr>
              <w:snapToGrid w:val="0"/>
              <w:jc w:val="center"/>
              <w:rPr>
                <w:rFonts w:ascii="黑体" w:eastAsia="黑体" w:hAnsi="黑体"/>
                <w:sz w:val="18"/>
                <w:szCs w:val="18"/>
              </w:rPr>
            </w:pPr>
          </w:p>
        </w:tc>
        <w:tc>
          <w:tcPr>
            <w:tcW w:w="720" w:type="dxa"/>
          </w:tcPr>
          <w:p w:rsidR="00022ED8" w:rsidRDefault="007E28FB">
            <w:pPr>
              <w:snapToGrid w:val="0"/>
              <w:jc w:val="center"/>
              <w:rPr>
                <w:rFonts w:ascii="黑体" w:eastAsia="黑体" w:hAnsi="黑体"/>
                <w:sz w:val="18"/>
                <w:szCs w:val="18"/>
              </w:rPr>
            </w:pPr>
            <w:r>
              <w:rPr>
                <w:szCs w:val="21"/>
              </w:rPr>
              <w:t>●</w:t>
            </w:r>
          </w:p>
        </w:tc>
      </w:tr>
      <w:tr w:rsidR="00022ED8">
        <w:trPr>
          <w:jc w:val="center"/>
        </w:trPr>
        <w:tc>
          <w:tcPr>
            <w:tcW w:w="568"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7</w:t>
            </w:r>
          </w:p>
        </w:tc>
        <w:tc>
          <w:tcPr>
            <w:tcW w:w="2200"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跌落性能</w:t>
            </w:r>
          </w:p>
        </w:tc>
        <w:tc>
          <w:tcPr>
            <w:tcW w:w="1800" w:type="dxa"/>
            <w:vMerge/>
            <w:vAlign w:val="center"/>
          </w:tcPr>
          <w:p w:rsidR="00022ED8" w:rsidRDefault="00022ED8">
            <w:pPr>
              <w:snapToGrid w:val="0"/>
              <w:jc w:val="center"/>
              <w:rPr>
                <w:rFonts w:ascii="黑体" w:eastAsia="黑体" w:hAnsi="黑体"/>
                <w:sz w:val="18"/>
                <w:szCs w:val="18"/>
              </w:rPr>
            </w:pPr>
          </w:p>
        </w:tc>
        <w:tc>
          <w:tcPr>
            <w:tcW w:w="270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GB/T8946-2013</w:t>
            </w:r>
            <w:r>
              <w:rPr>
                <w:rFonts w:ascii="黑体" w:eastAsia="黑体" w:hAnsi="黑体" w:hint="eastAsia"/>
                <w:sz w:val="18"/>
                <w:szCs w:val="18"/>
              </w:rPr>
              <w:t>中</w:t>
            </w:r>
            <w:r>
              <w:rPr>
                <w:rFonts w:ascii="黑体" w:eastAsia="黑体" w:hAnsi="黑体"/>
                <w:sz w:val="18"/>
                <w:szCs w:val="18"/>
              </w:rPr>
              <w:t>6.5</w:t>
            </w:r>
          </w:p>
        </w:tc>
        <w:tc>
          <w:tcPr>
            <w:tcW w:w="831" w:type="dxa"/>
          </w:tcPr>
          <w:p w:rsidR="00022ED8" w:rsidRDefault="00022ED8">
            <w:pPr>
              <w:snapToGrid w:val="0"/>
              <w:jc w:val="center"/>
              <w:rPr>
                <w:rFonts w:ascii="黑体" w:eastAsia="黑体" w:hAnsi="黑体"/>
                <w:sz w:val="18"/>
                <w:szCs w:val="18"/>
              </w:rPr>
            </w:pPr>
          </w:p>
        </w:tc>
        <w:tc>
          <w:tcPr>
            <w:tcW w:w="720" w:type="dxa"/>
          </w:tcPr>
          <w:p w:rsidR="00022ED8" w:rsidRDefault="007E28FB">
            <w:pPr>
              <w:snapToGrid w:val="0"/>
              <w:jc w:val="center"/>
              <w:rPr>
                <w:rFonts w:ascii="黑体" w:eastAsia="黑体" w:hAnsi="黑体"/>
                <w:sz w:val="18"/>
                <w:szCs w:val="18"/>
              </w:rPr>
            </w:pPr>
            <w:r>
              <w:rPr>
                <w:szCs w:val="21"/>
              </w:rPr>
              <w:t>●</w:t>
            </w:r>
          </w:p>
        </w:tc>
      </w:tr>
      <w:tr w:rsidR="00022ED8">
        <w:trPr>
          <w:jc w:val="center"/>
        </w:trPr>
        <w:tc>
          <w:tcPr>
            <w:tcW w:w="568"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8</w:t>
            </w:r>
          </w:p>
        </w:tc>
        <w:tc>
          <w:tcPr>
            <w:tcW w:w="2200"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剥离力</w:t>
            </w:r>
          </w:p>
        </w:tc>
        <w:tc>
          <w:tcPr>
            <w:tcW w:w="1800" w:type="dxa"/>
            <w:vMerge/>
            <w:vAlign w:val="center"/>
          </w:tcPr>
          <w:p w:rsidR="00022ED8" w:rsidRDefault="00022ED8">
            <w:pPr>
              <w:snapToGrid w:val="0"/>
              <w:jc w:val="center"/>
              <w:rPr>
                <w:rFonts w:ascii="黑体" w:eastAsia="黑体" w:hAnsi="黑体"/>
                <w:sz w:val="18"/>
                <w:szCs w:val="18"/>
              </w:rPr>
            </w:pPr>
          </w:p>
        </w:tc>
        <w:tc>
          <w:tcPr>
            <w:tcW w:w="270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GB/T8946-2013</w:t>
            </w:r>
            <w:r>
              <w:rPr>
                <w:rFonts w:ascii="黑体" w:eastAsia="黑体" w:hAnsi="黑体" w:hint="eastAsia"/>
                <w:sz w:val="18"/>
                <w:szCs w:val="18"/>
              </w:rPr>
              <w:t>中</w:t>
            </w:r>
            <w:r>
              <w:rPr>
                <w:rFonts w:ascii="黑体" w:eastAsia="黑体" w:hAnsi="黑体"/>
                <w:sz w:val="18"/>
                <w:szCs w:val="18"/>
              </w:rPr>
              <w:t>7.3.5</w:t>
            </w:r>
          </w:p>
        </w:tc>
        <w:tc>
          <w:tcPr>
            <w:tcW w:w="831" w:type="dxa"/>
          </w:tcPr>
          <w:p w:rsidR="00022ED8" w:rsidRDefault="00022ED8">
            <w:pPr>
              <w:snapToGrid w:val="0"/>
              <w:jc w:val="center"/>
              <w:rPr>
                <w:rFonts w:ascii="黑体" w:eastAsia="黑体" w:hAnsi="黑体"/>
                <w:sz w:val="18"/>
                <w:szCs w:val="18"/>
              </w:rPr>
            </w:pPr>
          </w:p>
        </w:tc>
        <w:tc>
          <w:tcPr>
            <w:tcW w:w="720" w:type="dxa"/>
          </w:tcPr>
          <w:p w:rsidR="00022ED8" w:rsidRDefault="007E28FB">
            <w:pPr>
              <w:snapToGrid w:val="0"/>
              <w:jc w:val="center"/>
              <w:rPr>
                <w:rFonts w:ascii="黑体" w:eastAsia="黑体" w:hAnsi="黑体"/>
                <w:sz w:val="18"/>
                <w:szCs w:val="18"/>
              </w:rPr>
            </w:pPr>
            <w:r>
              <w:rPr>
                <w:szCs w:val="21"/>
              </w:rPr>
              <w:t>●</w:t>
            </w:r>
          </w:p>
        </w:tc>
      </w:tr>
      <w:tr w:rsidR="00022ED8">
        <w:trPr>
          <w:jc w:val="center"/>
        </w:trPr>
        <w:tc>
          <w:tcPr>
            <w:tcW w:w="8819" w:type="dxa"/>
            <w:gridSpan w:val="6"/>
            <w:vAlign w:val="center"/>
          </w:tcPr>
          <w:p w:rsidR="00022ED8" w:rsidRDefault="007E28FB">
            <w:pPr>
              <w:snapToGrid w:val="0"/>
              <w:rPr>
                <w:szCs w:val="21"/>
              </w:rPr>
            </w:pPr>
            <w:r>
              <w:rPr>
                <w:rFonts w:ascii="宋体" w:hAnsi="宋体"/>
                <w:bCs/>
                <w:sz w:val="18"/>
                <w:szCs w:val="18"/>
              </w:rPr>
              <w:t>a</w:t>
            </w:r>
            <w:r>
              <w:rPr>
                <w:rFonts w:ascii="宋体" w:hAnsi="宋体" w:hint="eastAsia"/>
                <w:bCs/>
                <w:sz w:val="18"/>
                <w:szCs w:val="18"/>
              </w:rPr>
              <w:t>极重要质量项目；</w:t>
            </w:r>
            <w:r>
              <w:rPr>
                <w:rFonts w:ascii="宋体" w:hAnsi="宋体"/>
                <w:bCs/>
                <w:sz w:val="18"/>
                <w:szCs w:val="18"/>
              </w:rPr>
              <w:t>b</w:t>
            </w:r>
            <w:r>
              <w:rPr>
                <w:rFonts w:ascii="宋体" w:hAnsi="宋体" w:hint="eastAsia"/>
                <w:bCs/>
                <w:sz w:val="18"/>
                <w:szCs w:val="18"/>
              </w:rPr>
              <w:t>重要质量项目。</w:t>
            </w:r>
          </w:p>
        </w:tc>
      </w:tr>
    </w:tbl>
    <w:p w:rsidR="00022ED8" w:rsidRDefault="00022ED8">
      <w:pPr>
        <w:snapToGrid w:val="0"/>
        <w:jc w:val="center"/>
        <w:rPr>
          <w:kern w:val="0"/>
          <w:szCs w:val="21"/>
        </w:rPr>
      </w:pPr>
    </w:p>
    <w:p w:rsidR="00022ED8" w:rsidRDefault="007E28FB">
      <w:pPr>
        <w:snapToGrid w:val="0"/>
        <w:jc w:val="center"/>
        <w:rPr>
          <w:sz w:val="18"/>
          <w:szCs w:val="18"/>
        </w:rPr>
      </w:pPr>
      <w:r>
        <w:rPr>
          <w:rFonts w:hint="eastAsia"/>
          <w:kern w:val="0"/>
          <w:sz w:val="18"/>
          <w:szCs w:val="18"/>
        </w:rPr>
        <w:t>表</w:t>
      </w:r>
      <w:r>
        <w:rPr>
          <w:kern w:val="0"/>
          <w:sz w:val="18"/>
          <w:szCs w:val="18"/>
        </w:rPr>
        <w:t>6</w:t>
      </w:r>
      <w:r>
        <w:rPr>
          <w:rFonts w:hint="eastAsia"/>
          <w:kern w:val="0"/>
          <w:sz w:val="18"/>
          <w:szCs w:val="18"/>
        </w:rPr>
        <w:t>：</w:t>
      </w:r>
      <w:r>
        <w:rPr>
          <w:rFonts w:hint="eastAsia"/>
          <w:sz w:val="18"/>
          <w:szCs w:val="18"/>
        </w:rPr>
        <w:t>其他食品用非复合膜袋</w:t>
      </w:r>
    </w:p>
    <w:p w:rsidR="00022ED8" w:rsidRDefault="007E28FB">
      <w:pPr>
        <w:snapToGrid w:val="0"/>
        <w:jc w:val="center"/>
        <w:rPr>
          <w:kern w:val="0"/>
          <w:szCs w:val="21"/>
          <w:highlight w:val="yellow"/>
        </w:rPr>
      </w:pPr>
      <w:r>
        <w:rPr>
          <w:rFonts w:hint="eastAsia"/>
          <w:sz w:val="18"/>
          <w:szCs w:val="18"/>
        </w:rPr>
        <w:t>（</w:t>
      </w:r>
      <w:r>
        <w:rPr>
          <w:sz w:val="18"/>
          <w:szCs w:val="18"/>
        </w:rPr>
        <w:t>HDPE</w:t>
      </w:r>
      <w:r>
        <w:rPr>
          <w:rFonts w:hint="eastAsia"/>
          <w:sz w:val="18"/>
          <w:szCs w:val="18"/>
        </w:rPr>
        <w:t>袋、塑料食品袋、食品保鲜袋、商品零售包装袋）</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1774"/>
        <w:gridCol w:w="2181"/>
        <w:gridCol w:w="2319"/>
        <w:gridCol w:w="921"/>
        <w:gridCol w:w="720"/>
      </w:tblGrid>
      <w:tr w:rsidR="00022ED8">
        <w:trPr>
          <w:trHeight w:val="270"/>
          <w:tblHeader/>
          <w:jc w:val="center"/>
        </w:trPr>
        <w:tc>
          <w:tcPr>
            <w:tcW w:w="804"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序号</w:t>
            </w:r>
          </w:p>
        </w:tc>
        <w:tc>
          <w:tcPr>
            <w:tcW w:w="1774"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检验项目</w:t>
            </w:r>
          </w:p>
        </w:tc>
        <w:tc>
          <w:tcPr>
            <w:tcW w:w="2181"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判定依据</w:t>
            </w:r>
          </w:p>
        </w:tc>
        <w:tc>
          <w:tcPr>
            <w:tcW w:w="2319"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检验方法</w:t>
            </w:r>
          </w:p>
        </w:tc>
        <w:tc>
          <w:tcPr>
            <w:tcW w:w="1641" w:type="dxa"/>
            <w:gridSpan w:val="2"/>
          </w:tcPr>
          <w:p w:rsidR="00022ED8" w:rsidRDefault="007E28FB">
            <w:pPr>
              <w:snapToGrid w:val="0"/>
              <w:jc w:val="center"/>
              <w:rPr>
                <w:rFonts w:ascii="黑体" w:eastAsia="黑体" w:hAnsi="黑体"/>
                <w:sz w:val="18"/>
                <w:szCs w:val="18"/>
              </w:rPr>
            </w:pPr>
            <w:r>
              <w:rPr>
                <w:rFonts w:ascii="黑体" w:eastAsia="黑体" w:hAnsi="黑体" w:hint="eastAsia"/>
                <w:sz w:val="18"/>
                <w:szCs w:val="18"/>
              </w:rPr>
              <w:t>重要程度分类</w:t>
            </w:r>
          </w:p>
        </w:tc>
      </w:tr>
      <w:tr w:rsidR="00022ED8">
        <w:trPr>
          <w:trHeight w:val="270"/>
          <w:tblHeader/>
          <w:jc w:val="center"/>
        </w:trPr>
        <w:tc>
          <w:tcPr>
            <w:tcW w:w="804" w:type="dxa"/>
            <w:vMerge/>
            <w:vAlign w:val="center"/>
          </w:tcPr>
          <w:p w:rsidR="00022ED8" w:rsidRDefault="00022ED8">
            <w:pPr>
              <w:snapToGrid w:val="0"/>
              <w:jc w:val="center"/>
              <w:rPr>
                <w:rFonts w:ascii="黑体" w:eastAsia="黑体" w:hAnsi="黑体"/>
                <w:sz w:val="18"/>
                <w:szCs w:val="18"/>
              </w:rPr>
            </w:pPr>
          </w:p>
        </w:tc>
        <w:tc>
          <w:tcPr>
            <w:tcW w:w="1774" w:type="dxa"/>
            <w:vMerge/>
            <w:vAlign w:val="center"/>
          </w:tcPr>
          <w:p w:rsidR="00022ED8" w:rsidRDefault="00022ED8">
            <w:pPr>
              <w:snapToGrid w:val="0"/>
              <w:jc w:val="center"/>
              <w:rPr>
                <w:rFonts w:ascii="黑体" w:eastAsia="黑体" w:hAnsi="黑体"/>
                <w:sz w:val="18"/>
                <w:szCs w:val="18"/>
              </w:rPr>
            </w:pPr>
          </w:p>
        </w:tc>
        <w:tc>
          <w:tcPr>
            <w:tcW w:w="2181" w:type="dxa"/>
            <w:vMerge/>
            <w:vAlign w:val="center"/>
          </w:tcPr>
          <w:p w:rsidR="00022ED8" w:rsidRDefault="00022ED8">
            <w:pPr>
              <w:snapToGrid w:val="0"/>
              <w:jc w:val="center"/>
              <w:rPr>
                <w:rFonts w:ascii="黑体" w:eastAsia="黑体" w:hAnsi="黑体"/>
                <w:sz w:val="18"/>
                <w:szCs w:val="18"/>
              </w:rPr>
            </w:pPr>
          </w:p>
        </w:tc>
        <w:tc>
          <w:tcPr>
            <w:tcW w:w="2319" w:type="dxa"/>
            <w:vMerge/>
            <w:vAlign w:val="center"/>
          </w:tcPr>
          <w:p w:rsidR="00022ED8" w:rsidRDefault="00022ED8">
            <w:pPr>
              <w:snapToGrid w:val="0"/>
              <w:jc w:val="center"/>
              <w:rPr>
                <w:rFonts w:ascii="黑体" w:eastAsia="黑体" w:hAnsi="黑体"/>
                <w:sz w:val="18"/>
                <w:szCs w:val="18"/>
              </w:rPr>
            </w:pPr>
          </w:p>
        </w:tc>
        <w:tc>
          <w:tcPr>
            <w:tcW w:w="921" w:type="dxa"/>
          </w:tcPr>
          <w:p w:rsidR="00022ED8" w:rsidRDefault="007E28FB">
            <w:pPr>
              <w:snapToGrid w:val="0"/>
              <w:jc w:val="center"/>
              <w:rPr>
                <w:rFonts w:ascii="黑体" w:eastAsia="黑体" w:hAnsi="黑体"/>
                <w:sz w:val="18"/>
                <w:szCs w:val="18"/>
              </w:rPr>
            </w:pPr>
            <w:r>
              <w:rPr>
                <w:rFonts w:ascii="黑体" w:eastAsia="黑体" w:hAnsi="黑体"/>
                <w:sz w:val="18"/>
                <w:szCs w:val="18"/>
              </w:rPr>
              <w:t>A</w:t>
            </w:r>
            <w:r>
              <w:rPr>
                <w:rFonts w:ascii="黑体" w:eastAsia="黑体" w:hAnsi="黑体" w:hint="eastAsia"/>
                <w:sz w:val="18"/>
                <w:szCs w:val="18"/>
              </w:rPr>
              <w:t>类</w:t>
            </w:r>
            <w:r>
              <w:rPr>
                <w:rFonts w:ascii="黑体" w:eastAsia="黑体" w:hAnsi="黑体"/>
                <w:sz w:val="18"/>
                <w:szCs w:val="18"/>
                <w:vertAlign w:val="superscript"/>
              </w:rPr>
              <w:t>a</w:t>
            </w:r>
          </w:p>
        </w:tc>
        <w:tc>
          <w:tcPr>
            <w:tcW w:w="720" w:type="dxa"/>
          </w:tcPr>
          <w:p w:rsidR="00022ED8" w:rsidRDefault="007E28FB">
            <w:pPr>
              <w:snapToGrid w:val="0"/>
              <w:jc w:val="center"/>
              <w:rPr>
                <w:rFonts w:ascii="黑体" w:eastAsia="黑体" w:hAnsi="黑体"/>
                <w:sz w:val="18"/>
                <w:szCs w:val="18"/>
              </w:rPr>
            </w:pPr>
            <w:r>
              <w:rPr>
                <w:rFonts w:ascii="黑体" w:eastAsia="黑体" w:hAnsi="黑体"/>
                <w:sz w:val="18"/>
                <w:szCs w:val="18"/>
              </w:rPr>
              <w:t>B</w:t>
            </w:r>
            <w:r>
              <w:rPr>
                <w:rFonts w:ascii="黑体" w:eastAsia="黑体" w:hAnsi="黑体" w:hint="eastAsia"/>
                <w:sz w:val="18"/>
                <w:szCs w:val="18"/>
              </w:rPr>
              <w:t>类</w:t>
            </w:r>
            <w:r>
              <w:rPr>
                <w:rFonts w:ascii="黑体" w:eastAsia="黑体" w:hAnsi="黑体"/>
                <w:sz w:val="18"/>
                <w:szCs w:val="18"/>
                <w:vertAlign w:val="superscript"/>
              </w:rPr>
              <w:t>b</w:t>
            </w:r>
          </w:p>
        </w:tc>
      </w:tr>
      <w:tr w:rsidR="00022ED8">
        <w:trPr>
          <w:trHeight w:val="297"/>
          <w:jc w:val="center"/>
        </w:trPr>
        <w:tc>
          <w:tcPr>
            <w:tcW w:w="804"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1</w:t>
            </w:r>
          </w:p>
        </w:tc>
        <w:tc>
          <w:tcPr>
            <w:tcW w:w="1774"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感官指标</w:t>
            </w:r>
          </w:p>
        </w:tc>
        <w:tc>
          <w:tcPr>
            <w:tcW w:w="2181"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GB4806.7-2016</w:t>
            </w:r>
          </w:p>
        </w:tc>
        <w:tc>
          <w:tcPr>
            <w:tcW w:w="2319"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GB4806.7-2016</w:t>
            </w:r>
          </w:p>
        </w:tc>
        <w:tc>
          <w:tcPr>
            <w:tcW w:w="921" w:type="dxa"/>
          </w:tcPr>
          <w:p w:rsidR="00022ED8" w:rsidRDefault="007E28FB">
            <w:pPr>
              <w:snapToGrid w:val="0"/>
              <w:jc w:val="center"/>
              <w:rPr>
                <w:rFonts w:ascii="黑体" w:eastAsia="黑体" w:hAnsi="黑体"/>
                <w:sz w:val="18"/>
                <w:szCs w:val="18"/>
              </w:rPr>
            </w:pPr>
            <w:r>
              <w:rPr>
                <w:szCs w:val="21"/>
              </w:rPr>
              <w:t>●</w:t>
            </w:r>
          </w:p>
        </w:tc>
        <w:tc>
          <w:tcPr>
            <w:tcW w:w="720" w:type="dxa"/>
          </w:tcPr>
          <w:p w:rsidR="00022ED8" w:rsidRDefault="00022ED8">
            <w:pPr>
              <w:snapToGrid w:val="0"/>
              <w:jc w:val="center"/>
              <w:rPr>
                <w:rFonts w:ascii="黑体" w:eastAsia="黑体" w:hAnsi="黑体"/>
                <w:sz w:val="18"/>
                <w:szCs w:val="18"/>
              </w:rPr>
            </w:pPr>
          </w:p>
        </w:tc>
      </w:tr>
      <w:tr w:rsidR="00022ED8">
        <w:trPr>
          <w:jc w:val="center"/>
        </w:trPr>
        <w:tc>
          <w:tcPr>
            <w:tcW w:w="804"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2</w:t>
            </w:r>
          </w:p>
        </w:tc>
        <w:tc>
          <w:tcPr>
            <w:tcW w:w="1774"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总迁移量</w:t>
            </w:r>
          </w:p>
        </w:tc>
        <w:tc>
          <w:tcPr>
            <w:tcW w:w="2181" w:type="dxa"/>
            <w:vMerge/>
          </w:tcPr>
          <w:p w:rsidR="00022ED8" w:rsidRDefault="00022ED8">
            <w:pPr>
              <w:snapToGrid w:val="0"/>
              <w:jc w:val="center"/>
              <w:rPr>
                <w:rFonts w:ascii="黑体" w:eastAsia="黑体" w:hAnsi="黑体"/>
                <w:sz w:val="18"/>
                <w:szCs w:val="18"/>
              </w:rPr>
            </w:pPr>
          </w:p>
        </w:tc>
        <w:tc>
          <w:tcPr>
            <w:tcW w:w="2319"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31604.8-2016</w:t>
            </w:r>
          </w:p>
        </w:tc>
        <w:tc>
          <w:tcPr>
            <w:tcW w:w="921" w:type="dxa"/>
          </w:tcPr>
          <w:p w:rsidR="00022ED8" w:rsidRDefault="007E28FB">
            <w:pPr>
              <w:snapToGrid w:val="0"/>
              <w:jc w:val="center"/>
              <w:rPr>
                <w:rFonts w:ascii="黑体" w:eastAsia="黑体" w:hAnsi="黑体"/>
                <w:sz w:val="18"/>
                <w:szCs w:val="18"/>
              </w:rPr>
            </w:pPr>
            <w:r>
              <w:rPr>
                <w:szCs w:val="21"/>
              </w:rPr>
              <w:t>●</w:t>
            </w:r>
          </w:p>
        </w:tc>
        <w:tc>
          <w:tcPr>
            <w:tcW w:w="720" w:type="dxa"/>
          </w:tcPr>
          <w:p w:rsidR="00022ED8" w:rsidRDefault="00022ED8">
            <w:pPr>
              <w:snapToGrid w:val="0"/>
              <w:jc w:val="center"/>
              <w:rPr>
                <w:rFonts w:ascii="黑体" w:eastAsia="黑体" w:hAnsi="黑体"/>
                <w:sz w:val="18"/>
                <w:szCs w:val="18"/>
              </w:rPr>
            </w:pPr>
          </w:p>
        </w:tc>
      </w:tr>
      <w:tr w:rsidR="00022ED8">
        <w:trPr>
          <w:jc w:val="center"/>
        </w:trPr>
        <w:tc>
          <w:tcPr>
            <w:tcW w:w="804"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3</w:t>
            </w:r>
          </w:p>
        </w:tc>
        <w:tc>
          <w:tcPr>
            <w:tcW w:w="1774"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高锰酸钾消耗量</w:t>
            </w:r>
          </w:p>
        </w:tc>
        <w:tc>
          <w:tcPr>
            <w:tcW w:w="2181" w:type="dxa"/>
            <w:vMerge/>
          </w:tcPr>
          <w:p w:rsidR="00022ED8" w:rsidRDefault="00022ED8">
            <w:pPr>
              <w:snapToGrid w:val="0"/>
              <w:jc w:val="center"/>
              <w:rPr>
                <w:rFonts w:ascii="黑体" w:eastAsia="黑体" w:hAnsi="黑体"/>
                <w:sz w:val="18"/>
                <w:szCs w:val="18"/>
              </w:rPr>
            </w:pPr>
          </w:p>
        </w:tc>
        <w:tc>
          <w:tcPr>
            <w:tcW w:w="2319"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31604.2-2016</w:t>
            </w:r>
          </w:p>
        </w:tc>
        <w:tc>
          <w:tcPr>
            <w:tcW w:w="921" w:type="dxa"/>
          </w:tcPr>
          <w:p w:rsidR="00022ED8" w:rsidRDefault="007E28FB">
            <w:pPr>
              <w:snapToGrid w:val="0"/>
              <w:jc w:val="center"/>
              <w:rPr>
                <w:rFonts w:ascii="黑体" w:eastAsia="黑体" w:hAnsi="黑体"/>
                <w:sz w:val="18"/>
                <w:szCs w:val="18"/>
              </w:rPr>
            </w:pPr>
            <w:r>
              <w:rPr>
                <w:szCs w:val="21"/>
              </w:rPr>
              <w:t>●</w:t>
            </w:r>
          </w:p>
        </w:tc>
        <w:tc>
          <w:tcPr>
            <w:tcW w:w="720" w:type="dxa"/>
          </w:tcPr>
          <w:p w:rsidR="00022ED8" w:rsidRDefault="00022ED8">
            <w:pPr>
              <w:snapToGrid w:val="0"/>
              <w:jc w:val="center"/>
              <w:rPr>
                <w:rFonts w:ascii="黑体" w:eastAsia="黑体" w:hAnsi="黑体"/>
                <w:sz w:val="18"/>
                <w:szCs w:val="18"/>
              </w:rPr>
            </w:pPr>
          </w:p>
        </w:tc>
      </w:tr>
      <w:tr w:rsidR="00022ED8">
        <w:trPr>
          <w:jc w:val="center"/>
        </w:trPr>
        <w:tc>
          <w:tcPr>
            <w:tcW w:w="804"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4</w:t>
            </w:r>
          </w:p>
        </w:tc>
        <w:tc>
          <w:tcPr>
            <w:tcW w:w="1774"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重金属（以</w:t>
            </w:r>
            <w:r>
              <w:rPr>
                <w:rFonts w:ascii="黑体" w:eastAsia="黑体" w:hAnsi="黑体"/>
                <w:sz w:val="18"/>
                <w:szCs w:val="18"/>
              </w:rPr>
              <w:t>Pb</w:t>
            </w:r>
            <w:r>
              <w:rPr>
                <w:rFonts w:ascii="黑体" w:eastAsia="黑体" w:hAnsi="黑体" w:hint="eastAsia"/>
                <w:sz w:val="18"/>
                <w:szCs w:val="18"/>
              </w:rPr>
              <w:t>计）</w:t>
            </w:r>
          </w:p>
        </w:tc>
        <w:tc>
          <w:tcPr>
            <w:tcW w:w="2181" w:type="dxa"/>
            <w:vMerge/>
          </w:tcPr>
          <w:p w:rsidR="00022ED8" w:rsidRDefault="00022ED8">
            <w:pPr>
              <w:snapToGrid w:val="0"/>
              <w:jc w:val="center"/>
              <w:rPr>
                <w:rFonts w:ascii="黑体" w:eastAsia="黑体" w:hAnsi="黑体"/>
                <w:sz w:val="18"/>
                <w:szCs w:val="18"/>
              </w:rPr>
            </w:pPr>
          </w:p>
        </w:tc>
        <w:tc>
          <w:tcPr>
            <w:tcW w:w="2319"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31604.9-2016</w:t>
            </w:r>
          </w:p>
        </w:tc>
        <w:tc>
          <w:tcPr>
            <w:tcW w:w="921" w:type="dxa"/>
          </w:tcPr>
          <w:p w:rsidR="00022ED8" w:rsidRDefault="007E28FB">
            <w:pPr>
              <w:snapToGrid w:val="0"/>
              <w:jc w:val="center"/>
              <w:rPr>
                <w:rFonts w:ascii="黑体" w:eastAsia="黑体" w:hAnsi="黑体"/>
                <w:sz w:val="18"/>
                <w:szCs w:val="18"/>
              </w:rPr>
            </w:pPr>
            <w:r>
              <w:rPr>
                <w:szCs w:val="21"/>
              </w:rPr>
              <w:t>●</w:t>
            </w:r>
          </w:p>
        </w:tc>
        <w:tc>
          <w:tcPr>
            <w:tcW w:w="720" w:type="dxa"/>
          </w:tcPr>
          <w:p w:rsidR="00022ED8" w:rsidRDefault="00022ED8">
            <w:pPr>
              <w:snapToGrid w:val="0"/>
              <w:jc w:val="center"/>
              <w:rPr>
                <w:rFonts w:ascii="黑体" w:eastAsia="黑体" w:hAnsi="黑体"/>
                <w:sz w:val="18"/>
                <w:szCs w:val="18"/>
              </w:rPr>
            </w:pPr>
          </w:p>
        </w:tc>
      </w:tr>
      <w:tr w:rsidR="00022ED8">
        <w:trPr>
          <w:jc w:val="center"/>
        </w:trPr>
        <w:tc>
          <w:tcPr>
            <w:tcW w:w="804"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5</w:t>
            </w:r>
          </w:p>
        </w:tc>
        <w:tc>
          <w:tcPr>
            <w:tcW w:w="1774"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脱色试验</w:t>
            </w:r>
            <w:r>
              <w:rPr>
                <w:rFonts w:ascii="黑体" w:eastAsia="黑体" w:hAnsi="黑体" w:cs="仿宋" w:hint="eastAsia"/>
                <w:sz w:val="18"/>
                <w:szCs w:val="18"/>
                <w:lang w:val="pt-BR"/>
              </w:rPr>
              <w:t>（</w:t>
            </w:r>
            <w:r>
              <w:rPr>
                <w:rFonts w:ascii="黑体" w:eastAsia="黑体" w:hAnsi="黑体" w:cs="仿宋" w:hint="eastAsia"/>
                <w:sz w:val="18"/>
                <w:szCs w:val="18"/>
              </w:rPr>
              <w:t>限添加了着色剂的产品</w:t>
            </w:r>
            <w:r>
              <w:rPr>
                <w:rFonts w:ascii="黑体" w:eastAsia="黑体" w:hAnsi="黑体" w:cs="仿宋" w:hint="eastAsia"/>
                <w:sz w:val="18"/>
                <w:szCs w:val="18"/>
                <w:lang w:val="pt-BR"/>
              </w:rPr>
              <w:t>）</w:t>
            </w:r>
          </w:p>
        </w:tc>
        <w:tc>
          <w:tcPr>
            <w:tcW w:w="2181" w:type="dxa"/>
            <w:vMerge/>
          </w:tcPr>
          <w:p w:rsidR="00022ED8" w:rsidRDefault="00022ED8">
            <w:pPr>
              <w:snapToGrid w:val="0"/>
              <w:jc w:val="center"/>
              <w:rPr>
                <w:rFonts w:ascii="黑体" w:eastAsia="黑体" w:hAnsi="黑体"/>
                <w:sz w:val="18"/>
                <w:szCs w:val="18"/>
              </w:rPr>
            </w:pPr>
          </w:p>
        </w:tc>
        <w:tc>
          <w:tcPr>
            <w:tcW w:w="2319"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31604.7-2016</w:t>
            </w:r>
          </w:p>
        </w:tc>
        <w:tc>
          <w:tcPr>
            <w:tcW w:w="921" w:type="dxa"/>
          </w:tcPr>
          <w:p w:rsidR="00022ED8" w:rsidRDefault="007E28FB">
            <w:pPr>
              <w:snapToGrid w:val="0"/>
              <w:jc w:val="center"/>
              <w:rPr>
                <w:rFonts w:ascii="黑体" w:eastAsia="黑体" w:hAnsi="黑体"/>
                <w:sz w:val="18"/>
                <w:szCs w:val="18"/>
              </w:rPr>
            </w:pPr>
            <w:r>
              <w:rPr>
                <w:szCs w:val="21"/>
              </w:rPr>
              <w:t>●</w:t>
            </w:r>
          </w:p>
        </w:tc>
        <w:tc>
          <w:tcPr>
            <w:tcW w:w="720" w:type="dxa"/>
          </w:tcPr>
          <w:p w:rsidR="00022ED8" w:rsidRDefault="00022ED8">
            <w:pPr>
              <w:snapToGrid w:val="0"/>
              <w:jc w:val="center"/>
              <w:rPr>
                <w:rFonts w:ascii="黑体" w:eastAsia="黑体" w:hAnsi="黑体"/>
                <w:sz w:val="18"/>
                <w:szCs w:val="18"/>
              </w:rPr>
            </w:pPr>
          </w:p>
        </w:tc>
      </w:tr>
    </w:tbl>
    <w:p w:rsidR="00022ED8" w:rsidRDefault="007E28FB">
      <w:pPr>
        <w:jc w:val="center"/>
        <w:rPr>
          <w:sz w:val="18"/>
          <w:szCs w:val="18"/>
        </w:rPr>
      </w:pPr>
      <w:r>
        <w:rPr>
          <w:rFonts w:hint="eastAsia"/>
          <w:sz w:val="18"/>
          <w:szCs w:val="18"/>
        </w:rPr>
        <w:t>表</w:t>
      </w:r>
      <w:r>
        <w:rPr>
          <w:sz w:val="18"/>
          <w:szCs w:val="18"/>
        </w:rPr>
        <w:t>7</w:t>
      </w:r>
      <w:r>
        <w:rPr>
          <w:rFonts w:hint="eastAsia"/>
          <w:sz w:val="18"/>
          <w:szCs w:val="18"/>
        </w:rPr>
        <w:t>：聚酯</w:t>
      </w:r>
      <w:r>
        <w:rPr>
          <w:sz w:val="18"/>
          <w:szCs w:val="18"/>
        </w:rPr>
        <w:t>(PET)</w:t>
      </w:r>
      <w:r>
        <w:rPr>
          <w:rFonts w:hint="eastAsia"/>
          <w:sz w:val="18"/>
          <w:szCs w:val="18"/>
        </w:rPr>
        <w:t>无汽饮料瓶</w:t>
      </w: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365"/>
        <w:gridCol w:w="2700"/>
        <w:gridCol w:w="2029"/>
        <w:gridCol w:w="1092"/>
        <w:gridCol w:w="656"/>
      </w:tblGrid>
      <w:tr w:rsidR="00022ED8">
        <w:trPr>
          <w:cantSplit/>
          <w:trHeight w:val="233"/>
          <w:jc w:val="center"/>
        </w:trPr>
        <w:tc>
          <w:tcPr>
            <w:tcW w:w="734"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序号</w:t>
            </w:r>
          </w:p>
        </w:tc>
        <w:tc>
          <w:tcPr>
            <w:tcW w:w="1365" w:type="dxa"/>
            <w:vMerge w:val="restart"/>
            <w:vAlign w:val="center"/>
          </w:tcPr>
          <w:p w:rsidR="00022ED8" w:rsidRDefault="007E28FB">
            <w:pPr>
              <w:pStyle w:val="a9"/>
              <w:pBdr>
                <w:bottom w:val="none" w:sz="0" w:space="0" w:color="auto"/>
              </w:pBdr>
              <w:tabs>
                <w:tab w:val="clear" w:pos="4153"/>
                <w:tab w:val="clear" w:pos="8306"/>
              </w:tabs>
              <w:rPr>
                <w:rFonts w:ascii="黑体" w:eastAsia="黑体" w:hAnsi="黑体"/>
                <w:szCs w:val="18"/>
              </w:rPr>
            </w:pPr>
            <w:r>
              <w:rPr>
                <w:rFonts w:ascii="黑体" w:eastAsia="黑体" w:hAnsi="黑体" w:hint="eastAsia"/>
                <w:szCs w:val="18"/>
              </w:rPr>
              <w:t>检验项目</w:t>
            </w:r>
          </w:p>
        </w:tc>
        <w:tc>
          <w:tcPr>
            <w:tcW w:w="2700"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判定依据</w:t>
            </w:r>
          </w:p>
        </w:tc>
        <w:tc>
          <w:tcPr>
            <w:tcW w:w="2029"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检验方法</w:t>
            </w:r>
          </w:p>
        </w:tc>
        <w:tc>
          <w:tcPr>
            <w:tcW w:w="1748" w:type="dxa"/>
            <w:gridSpan w:val="2"/>
          </w:tcPr>
          <w:p w:rsidR="00022ED8" w:rsidRDefault="007E28FB">
            <w:pPr>
              <w:snapToGrid w:val="0"/>
              <w:jc w:val="center"/>
              <w:rPr>
                <w:rFonts w:ascii="黑体" w:eastAsia="黑体" w:hAnsi="黑体"/>
                <w:sz w:val="18"/>
                <w:szCs w:val="18"/>
              </w:rPr>
            </w:pPr>
            <w:r>
              <w:rPr>
                <w:rFonts w:ascii="黑体" w:eastAsia="黑体" w:hAnsi="黑体" w:hint="eastAsia"/>
                <w:sz w:val="18"/>
                <w:szCs w:val="18"/>
              </w:rPr>
              <w:t>重要程度分类</w:t>
            </w:r>
          </w:p>
        </w:tc>
      </w:tr>
      <w:tr w:rsidR="00022ED8">
        <w:trPr>
          <w:cantSplit/>
          <w:trHeight w:val="233"/>
          <w:jc w:val="center"/>
        </w:trPr>
        <w:tc>
          <w:tcPr>
            <w:tcW w:w="734" w:type="dxa"/>
            <w:vMerge/>
            <w:vAlign w:val="center"/>
          </w:tcPr>
          <w:p w:rsidR="00022ED8" w:rsidRDefault="00022ED8">
            <w:pPr>
              <w:snapToGrid w:val="0"/>
              <w:jc w:val="center"/>
              <w:rPr>
                <w:rFonts w:ascii="黑体" w:eastAsia="黑体" w:hAnsi="黑体"/>
                <w:sz w:val="18"/>
                <w:szCs w:val="18"/>
              </w:rPr>
            </w:pPr>
          </w:p>
        </w:tc>
        <w:tc>
          <w:tcPr>
            <w:tcW w:w="1365" w:type="dxa"/>
            <w:vMerge/>
            <w:vAlign w:val="center"/>
          </w:tcPr>
          <w:p w:rsidR="00022ED8" w:rsidRDefault="00022ED8">
            <w:pPr>
              <w:snapToGrid w:val="0"/>
              <w:jc w:val="center"/>
              <w:rPr>
                <w:rFonts w:ascii="黑体" w:eastAsia="黑体" w:hAnsi="黑体"/>
                <w:sz w:val="18"/>
                <w:szCs w:val="18"/>
              </w:rPr>
            </w:pPr>
          </w:p>
        </w:tc>
        <w:tc>
          <w:tcPr>
            <w:tcW w:w="2700" w:type="dxa"/>
            <w:vMerge/>
            <w:vAlign w:val="center"/>
          </w:tcPr>
          <w:p w:rsidR="00022ED8" w:rsidRDefault="00022ED8">
            <w:pPr>
              <w:snapToGrid w:val="0"/>
              <w:jc w:val="center"/>
              <w:rPr>
                <w:rFonts w:ascii="黑体" w:eastAsia="黑体" w:hAnsi="黑体"/>
                <w:sz w:val="18"/>
                <w:szCs w:val="18"/>
              </w:rPr>
            </w:pPr>
          </w:p>
        </w:tc>
        <w:tc>
          <w:tcPr>
            <w:tcW w:w="2029" w:type="dxa"/>
            <w:vMerge/>
            <w:vAlign w:val="center"/>
          </w:tcPr>
          <w:p w:rsidR="00022ED8" w:rsidRDefault="00022ED8">
            <w:pPr>
              <w:snapToGrid w:val="0"/>
              <w:jc w:val="center"/>
              <w:rPr>
                <w:rFonts w:ascii="黑体" w:eastAsia="黑体" w:hAnsi="黑体"/>
                <w:sz w:val="18"/>
                <w:szCs w:val="18"/>
              </w:rPr>
            </w:pPr>
          </w:p>
        </w:tc>
        <w:tc>
          <w:tcPr>
            <w:tcW w:w="1092" w:type="dxa"/>
          </w:tcPr>
          <w:p w:rsidR="00022ED8" w:rsidRDefault="007E28FB">
            <w:pPr>
              <w:snapToGrid w:val="0"/>
              <w:jc w:val="center"/>
              <w:rPr>
                <w:rFonts w:ascii="黑体" w:eastAsia="黑体" w:hAnsi="黑体"/>
                <w:sz w:val="18"/>
                <w:szCs w:val="18"/>
              </w:rPr>
            </w:pPr>
            <w:r>
              <w:rPr>
                <w:rFonts w:ascii="黑体" w:eastAsia="黑体" w:hAnsi="黑体"/>
                <w:sz w:val="18"/>
                <w:szCs w:val="18"/>
              </w:rPr>
              <w:t>A</w:t>
            </w:r>
            <w:r>
              <w:rPr>
                <w:rFonts w:ascii="黑体" w:eastAsia="黑体" w:hAnsi="黑体" w:hint="eastAsia"/>
                <w:sz w:val="18"/>
                <w:szCs w:val="18"/>
              </w:rPr>
              <w:t>类</w:t>
            </w:r>
            <w:r>
              <w:rPr>
                <w:rFonts w:ascii="黑体" w:eastAsia="黑体" w:hAnsi="黑体"/>
                <w:sz w:val="18"/>
                <w:szCs w:val="18"/>
                <w:vertAlign w:val="superscript"/>
              </w:rPr>
              <w:t>a</w:t>
            </w:r>
          </w:p>
        </w:tc>
        <w:tc>
          <w:tcPr>
            <w:tcW w:w="656" w:type="dxa"/>
          </w:tcPr>
          <w:p w:rsidR="00022ED8" w:rsidRDefault="007E28FB">
            <w:pPr>
              <w:snapToGrid w:val="0"/>
              <w:jc w:val="center"/>
              <w:rPr>
                <w:rFonts w:ascii="黑体" w:eastAsia="黑体" w:hAnsi="黑体"/>
                <w:sz w:val="18"/>
                <w:szCs w:val="18"/>
              </w:rPr>
            </w:pPr>
            <w:r>
              <w:rPr>
                <w:rFonts w:ascii="黑体" w:eastAsia="黑体" w:hAnsi="黑体"/>
                <w:sz w:val="18"/>
                <w:szCs w:val="18"/>
              </w:rPr>
              <w:t>B</w:t>
            </w:r>
            <w:r>
              <w:rPr>
                <w:rFonts w:ascii="黑体" w:eastAsia="黑体" w:hAnsi="黑体" w:hint="eastAsia"/>
                <w:sz w:val="18"/>
                <w:szCs w:val="18"/>
              </w:rPr>
              <w:t>类</w:t>
            </w:r>
            <w:r>
              <w:rPr>
                <w:rFonts w:ascii="黑体" w:eastAsia="黑体" w:hAnsi="黑体"/>
                <w:sz w:val="18"/>
                <w:szCs w:val="18"/>
                <w:vertAlign w:val="superscript"/>
              </w:rPr>
              <w:t>b</w:t>
            </w:r>
          </w:p>
        </w:tc>
      </w:tr>
      <w:tr w:rsidR="00022ED8">
        <w:trPr>
          <w:cantSplit/>
          <w:trHeight w:val="500"/>
          <w:jc w:val="center"/>
        </w:trPr>
        <w:tc>
          <w:tcPr>
            <w:tcW w:w="734"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1</w:t>
            </w:r>
          </w:p>
        </w:tc>
        <w:tc>
          <w:tcPr>
            <w:tcW w:w="1365" w:type="dxa"/>
            <w:vAlign w:val="center"/>
          </w:tcPr>
          <w:p w:rsidR="00022ED8" w:rsidRDefault="007E28FB">
            <w:pPr>
              <w:snapToGrid w:val="0"/>
              <w:rPr>
                <w:rFonts w:ascii="黑体" w:eastAsia="黑体" w:hAnsi="黑体"/>
                <w:sz w:val="18"/>
                <w:szCs w:val="18"/>
              </w:rPr>
            </w:pPr>
            <w:r>
              <w:rPr>
                <w:rFonts w:ascii="黑体" w:eastAsia="黑体" w:hAnsi="黑体" w:hint="eastAsia"/>
                <w:sz w:val="18"/>
                <w:szCs w:val="18"/>
              </w:rPr>
              <w:t>总迁移量</w:t>
            </w:r>
          </w:p>
        </w:tc>
        <w:tc>
          <w:tcPr>
            <w:tcW w:w="2700"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4806.7-2016</w:t>
            </w:r>
          </w:p>
        </w:tc>
        <w:tc>
          <w:tcPr>
            <w:tcW w:w="2029"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31604.8-2016</w:t>
            </w:r>
          </w:p>
        </w:tc>
        <w:tc>
          <w:tcPr>
            <w:tcW w:w="1092" w:type="dxa"/>
          </w:tcPr>
          <w:p w:rsidR="00022ED8" w:rsidRDefault="007E28FB">
            <w:pPr>
              <w:snapToGrid w:val="0"/>
              <w:jc w:val="center"/>
              <w:rPr>
                <w:rFonts w:ascii="黑体" w:eastAsia="黑体" w:hAnsi="黑体"/>
                <w:sz w:val="18"/>
                <w:szCs w:val="18"/>
              </w:rPr>
            </w:pPr>
            <w:r>
              <w:rPr>
                <w:szCs w:val="21"/>
              </w:rPr>
              <w:t>●</w:t>
            </w:r>
          </w:p>
        </w:tc>
        <w:tc>
          <w:tcPr>
            <w:tcW w:w="656" w:type="dxa"/>
          </w:tcPr>
          <w:p w:rsidR="00022ED8" w:rsidRDefault="00022ED8">
            <w:pPr>
              <w:snapToGrid w:val="0"/>
              <w:jc w:val="center"/>
              <w:rPr>
                <w:rFonts w:ascii="黑体" w:eastAsia="黑体" w:hAnsi="黑体"/>
                <w:sz w:val="18"/>
                <w:szCs w:val="18"/>
              </w:rPr>
            </w:pPr>
          </w:p>
        </w:tc>
      </w:tr>
      <w:tr w:rsidR="00022ED8">
        <w:trPr>
          <w:cantSplit/>
          <w:trHeight w:val="430"/>
          <w:jc w:val="center"/>
        </w:trPr>
        <w:tc>
          <w:tcPr>
            <w:tcW w:w="734"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2</w:t>
            </w:r>
          </w:p>
        </w:tc>
        <w:tc>
          <w:tcPr>
            <w:tcW w:w="1365" w:type="dxa"/>
            <w:vAlign w:val="center"/>
          </w:tcPr>
          <w:p w:rsidR="00022ED8" w:rsidRDefault="007E28FB">
            <w:pPr>
              <w:snapToGrid w:val="0"/>
              <w:rPr>
                <w:rFonts w:ascii="黑体" w:eastAsia="黑体" w:hAnsi="黑体"/>
                <w:sz w:val="18"/>
                <w:szCs w:val="18"/>
              </w:rPr>
            </w:pPr>
            <w:r>
              <w:rPr>
                <w:rFonts w:ascii="黑体" w:eastAsia="黑体" w:hAnsi="黑体" w:hint="eastAsia"/>
                <w:sz w:val="18"/>
                <w:szCs w:val="18"/>
              </w:rPr>
              <w:t>高锰酸钾消耗量</w:t>
            </w:r>
          </w:p>
        </w:tc>
        <w:tc>
          <w:tcPr>
            <w:tcW w:w="2700" w:type="dxa"/>
            <w:vMerge/>
            <w:vAlign w:val="center"/>
          </w:tcPr>
          <w:p w:rsidR="00022ED8" w:rsidRDefault="00022ED8">
            <w:pPr>
              <w:snapToGrid w:val="0"/>
              <w:jc w:val="center"/>
              <w:rPr>
                <w:rFonts w:ascii="黑体" w:eastAsia="黑体" w:hAnsi="黑体"/>
                <w:sz w:val="18"/>
                <w:szCs w:val="18"/>
              </w:rPr>
            </w:pPr>
          </w:p>
        </w:tc>
        <w:tc>
          <w:tcPr>
            <w:tcW w:w="2029"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31604.2-2016</w:t>
            </w:r>
          </w:p>
        </w:tc>
        <w:tc>
          <w:tcPr>
            <w:tcW w:w="1092" w:type="dxa"/>
          </w:tcPr>
          <w:p w:rsidR="00022ED8" w:rsidRDefault="007E28FB">
            <w:pPr>
              <w:snapToGrid w:val="0"/>
              <w:jc w:val="center"/>
              <w:rPr>
                <w:rFonts w:ascii="黑体" w:eastAsia="黑体" w:hAnsi="黑体"/>
                <w:sz w:val="18"/>
                <w:szCs w:val="18"/>
              </w:rPr>
            </w:pPr>
            <w:r>
              <w:rPr>
                <w:szCs w:val="21"/>
              </w:rPr>
              <w:t>●</w:t>
            </w:r>
          </w:p>
        </w:tc>
        <w:tc>
          <w:tcPr>
            <w:tcW w:w="656" w:type="dxa"/>
          </w:tcPr>
          <w:p w:rsidR="00022ED8" w:rsidRDefault="00022ED8">
            <w:pPr>
              <w:snapToGrid w:val="0"/>
              <w:jc w:val="center"/>
              <w:rPr>
                <w:rFonts w:ascii="黑体" w:eastAsia="黑体" w:hAnsi="黑体"/>
                <w:sz w:val="18"/>
                <w:szCs w:val="18"/>
              </w:rPr>
            </w:pPr>
          </w:p>
        </w:tc>
      </w:tr>
      <w:tr w:rsidR="00022ED8">
        <w:trPr>
          <w:cantSplit/>
          <w:trHeight w:val="381"/>
          <w:jc w:val="center"/>
        </w:trPr>
        <w:tc>
          <w:tcPr>
            <w:tcW w:w="734"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3</w:t>
            </w:r>
          </w:p>
        </w:tc>
        <w:tc>
          <w:tcPr>
            <w:tcW w:w="1365" w:type="dxa"/>
            <w:vAlign w:val="center"/>
          </w:tcPr>
          <w:p w:rsidR="00022ED8" w:rsidRDefault="007E28FB">
            <w:pPr>
              <w:snapToGrid w:val="0"/>
              <w:rPr>
                <w:rFonts w:ascii="黑体" w:eastAsia="黑体" w:hAnsi="黑体"/>
                <w:sz w:val="18"/>
                <w:szCs w:val="18"/>
              </w:rPr>
            </w:pPr>
            <w:r>
              <w:rPr>
                <w:rFonts w:ascii="黑体" w:eastAsia="黑体" w:hAnsi="黑体" w:hint="eastAsia"/>
                <w:sz w:val="18"/>
                <w:szCs w:val="18"/>
              </w:rPr>
              <w:t>重金属</w:t>
            </w:r>
          </w:p>
        </w:tc>
        <w:tc>
          <w:tcPr>
            <w:tcW w:w="2700" w:type="dxa"/>
            <w:vMerge/>
            <w:vAlign w:val="center"/>
          </w:tcPr>
          <w:p w:rsidR="00022ED8" w:rsidRDefault="00022ED8">
            <w:pPr>
              <w:snapToGrid w:val="0"/>
              <w:jc w:val="center"/>
              <w:rPr>
                <w:rFonts w:ascii="黑体" w:eastAsia="黑体" w:hAnsi="黑体"/>
                <w:sz w:val="18"/>
                <w:szCs w:val="18"/>
              </w:rPr>
            </w:pPr>
          </w:p>
        </w:tc>
        <w:tc>
          <w:tcPr>
            <w:tcW w:w="2029"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31604.9-2016</w:t>
            </w:r>
          </w:p>
        </w:tc>
        <w:tc>
          <w:tcPr>
            <w:tcW w:w="1092" w:type="dxa"/>
          </w:tcPr>
          <w:p w:rsidR="00022ED8" w:rsidRDefault="007E28FB">
            <w:pPr>
              <w:snapToGrid w:val="0"/>
              <w:jc w:val="center"/>
              <w:rPr>
                <w:rFonts w:ascii="黑体" w:eastAsia="黑体" w:hAnsi="黑体"/>
                <w:sz w:val="18"/>
                <w:szCs w:val="18"/>
              </w:rPr>
            </w:pPr>
            <w:r>
              <w:rPr>
                <w:szCs w:val="21"/>
              </w:rPr>
              <w:t>●</w:t>
            </w:r>
          </w:p>
        </w:tc>
        <w:tc>
          <w:tcPr>
            <w:tcW w:w="656" w:type="dxa"/>
          </w:tcPr>
          <w:p w:rsidR="00022ED8" w:rsidRDefault="00022ED8">
            <w:pPr>
              <w:snapToGrid w:val="0"/>
              <w:jc w:val="center"/>
              <w:rPr>
                <w:rFonts w:ascii="黑体" w:eastAsia="黑体" w:hAnsi="黑体"/>
                <w:sz w:val="18"/>
                <w:szCs w:val="18"/>
              </w:rPr>
            </w:pPr>
          </w:p>
        </w:tc>
      </w:tr>
      <w:tr w:rsidR="00022ED8">
        <w:trPr>
          <w:cantSplit/>
          <w:trHeight w:val="415"/>
          <w:jc w:val="center"/>
        </w:trPr>
        <w:tc>
          <w:tcPr>
            <w:tcW w:w="734"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4</w:t>
            </w:r>
          </w:p>
        </w:tc>
        <w:tc>
          <w:tcPr>
            <w:tcW w:w="1365" w:type="dxa"/>
            <w:vAlign w:val="center"/>
          </w:tcPr>
          <w:p w:rsidR="00022ED8" w:rsidRDefault="007E28FB">
            <w:pPr>
              <w:snapToGrid w:val="0"/>
              <w:rPr>
                <w:rFonts w:ascii="黑体" w:eastAsia="黑体" w:hAnsi="黑体"/>
                <w:sz w:val="18"/>
                <w:szCs w:val="18"/>
              </w:rPr>
            </w:pPr>
            <w:r>
              <w:rPr>
                <w:rFonts w:ascii="黑体" w:eastAsia="黑体" w:hAnsi="黑体" w:hint="eastAsia"/>
                <w:sz w:val="18"/>
                <w:szCs w:val="18"/>
              </w:rPr>
              <w:t>脱色试验</w:t>
            </w:r>
            <w:r>
              <w:rPr>
                <w:rFonts w:ascii="黑体" w:eastAsia="黑体" w:hAnsi="黑体" w:cs="仿宋" w:hint="eastAsia"/>
                <w:sz w:val="18"/>
                <w:szCs w:val="18"/>
                <w:lang w:val="pt-BR"/>
              </w:rPr>
              <w:t>（</w:t>
            </w:r>
            <w:r>
              <w:rPr>
                <w:rFonts w:ascii="黑体" w:eastAsia="黑体" w:hAnsi="黑体" w:cs="仿宋" w:hint="eastAsia"/>
                <w:sz w:val="18"/>
                <w:szCs w:val="18"/>
              </w:rPr>
              <w:t>限添加了着色剂的产品</w:t>
            </w:r>
            <w:r>
              <w:rPr>
                <w:rFonts w:ascii="黑体" w:eastAsia="黑体" w:hAnsi="黑体" w:cs="仿宋" w:hint="eastAsia"/>
                <w:sz w:val="18"/>
                <w:szCs w:val="18"/>
                <w:lang w:val="pt-BR"/>
              </w:rPr>
              <w:t>）</w:t>
            </w:r>
          </w:p>
        </w:tc>
        <w:tc>
          <w:tcPr>
            <w:tcW w:w="2700" w:type="dxa"/>
            <w:vMerge/>
            <w:vAlign w:val="center"/>
          </w:tcPr>
          <w:p w:rsidR="00022ED8" w:rsidRDefault="00022ED8">
            <w:pPr>
              <w:snapToGrid w:val="0"/>
              <w:jc w:val="center"/>
              <w:rPr>
                <w:rFonts w:ascii="黑体" w:eastAsia="黑体" w:hAnsi="黑体"/>
                <w:sz w:val="18"/>
                <w:szCs w:val="18"/>
              </w:rPr>
            </w:pPr>
          </w:p>
        </w:tc>
        <w:tc>
          <w:tcPr>
            <w:tcW w:w="2029"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31604.7-2016</w:t>
            </w:r>
          </w:p>
        </w:tc>
        <w:tc>
          <w:tcPr>
            <w:tcW w:w="1092" w:type="dxa"/>
          </w:tcPr>
          <w:p w:rsidR="00022ED8" w:rsidRDefault="007E28FB">
            <w:pPr>
              <w:snapToGrid w:val="0"/>
              <w:jc w:val="center"/>
              <w:rPr>
                <w:rFonts w:ascii="黑体" w:eastAsia="黑体" w:hAnsi="黑体"/>
                <w:sz w:val="18"/>
                <w:szCs w:val="18"/>
              </w:rPr>
            </w:pPr>
            <w:r>
              <w:rPr>
                <w:szCs w:val="21"/>
              </w:rPr>
              <w:t>●</w:t>
            </w:r>
          </w:p>
        </w:tc>
        <w:tc>
          <w:tcPr>
            <w:tcW w:w="656" w:type="dxa"/>
          </w:tcPr>
          <w:p w:rsidR="00022ED8" w:rsidRDefault="00022ED8">
            <w:pPr>
              <w:snapToGrid w:val="0"/>
              <w:jc w:val="center"/>
              <w:rPr>
                <w:rFonts w:ascii="黑体" w:eastAsia="黑体" w:hAnsi="黑体"/>
                <w:sz w:val="18"/>
                <w:szCs w:val="18"/>
              </w:rPr>
            </w:pPr>
          </w:p>
        </w:tc>
      </w:tr>
      <w:tr w:rsidR="00022ED8">
        <w:trPr>
          <w:cantSplit/>
          <w:trHeight w:val="420"/>
          <w:jc w:val="center"/>
        </w:trPr>
        <w:tc>
          <w:tcPr>
            <w:tcW w:w="734"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5</w:t>
            </w:r>
          </w:p>
        </w:tc>
        <w:tc>
          <w:tcPr>
            <w:tcW w:w="1365" w:type="dxa"/>
            <w:vAlign w:val="center"/>
          </w:tcPr>
          <w:p w:rsidR="00022ED8" w:rsidRDefault="007E28FB">
            <w:pPr>
              <w:snapToGrid w:val="0"/>
              <w:rPr>
                <w:rFonts w:ascii="黑体" w:eastAsia="黑体" w:hAnsi="黑体"/>
                <w:sz w:val="18"/>
                <w:szCs w:val="18"/>
              </w:rPr>
            </w:pPr>
            <w:r>
              <w:rPr>
                <w:rFonts w:ascii="黑体" w:eastAsia="黑体" w:hAnsi="黑体" w:hint="eastAsia"/>
                <w:sz w:val="18"/>
                <w:szCs w:val="18"/>
              </w:rPr>
              <w:t>锑</w:t>
            </w:r>
          </w:p>
        </w:tc>
        <w:tc>
          <w:tcPr>
            <w:tcW w:w="270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GB4806.6-2016</w:t>
            </w:r>
          </w:p>
        </w:tc>
        <w:tc>
          <w:tcPr>
            <w:tcW w:w="2029"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31604.41-2016</w:t>
            </w:r>
          </w:p>
        </w:tc>
        <w:tc>
          <w:tcPr>
            <w:tcW w:w="1092" w:type="dxa"/>
          </w:tcPr>
          <w:p w:rsidR="00022ED8" w:rsidRDefault="007E28FB">
            <w:pPr>
              <w:snapToGrid w:val="0"/>
              <w:jc w:val="center"/>
              <w:rPr>
                <w:rFonts w:ascii="黑体" w:eastAsia="黑体" w:hAnsi="黑体"/>
                <w:sz w:val="18"/>
                <w:szCs w:val="18"/>
              </w:rPr>
            </w:pPr>
            <w:r>
              <w:rPr>
                <w:szCs w:val="21"/>
              </w:rPr>
              <w:t>●</w:t>
            </w:r>
          </w:p>
        </w:tc>
        <w:tc>
          <w:tcPr>
            <w:tcW w:w="656" w:type="dxa"/>
          </w:tcPr>
          <w:p w:rsidR="00022ED8" w:rsidRDefault="00022ED8">
            <w:pPr>
              <w:snapToGrid w:val="0"/>
              <w:jc w:val="center"/>
              <w:rPr>
                <w:rFonts w:ascii="黑体" w:eastAsia="黑体" w:hAnsi="黑体"/>
                <w:sz w:val="18"/>
                <w:szCs w:val="18"/>
              </w:rPr>
            </w:pPr>
          </w:p>
        </w:tc>
      </w:tr>
      <w:tr w:rsidR="00022ED8">
        <w:trPr>
          <w:cantSplit/>
          <w:trHeight w:val="420"/>
          <w:jc w:val="center"/>
        </w:trPr>
        <w:tc>
          <w:tcPr>
            <w:tcW w:w="8576" w:type="dxa"/>
            <w:gridSpan w:val="6"/>
            <w:vAlign w:val="center"/>
          </w:tcPr>
          <w:p w:rsidR="00022ED8" w:rsidRDefault="007E28FB">
            <w:pPr>
              <w:snapToGrid w:val="0"/>
              <w:rPr>
                <w:rFonts w:ascii="黑体" w:eastAsia="黑体" w:hAnsi="黑体"/>
                <w:sz w:val="18"/>
                <w:szCs w:val="18"/>
              </w:rPr>
            </w:pPr>
            <w:r>
              <w:rPr>
                <w:rFonts w:ascii="宋体" w:hAnsi="宋体"/>
                <w:bCs/>
                <w:sz w:val="18"/>
                <w:szCs w:val="18"/>
              </w:rPr>
              <w:t>a</w:t>
            </w:r>
            <w:r>
              <w:rPr>
                <w:rFonts w:ascii="宋体" w:hAnsi="宋体" w:hint="eastAsia"/>
                <w:bCs/>
                <w:sz w:val="18"/>
                <w:szCs w:val="18"/>
              </w:rPr>
              <w:t>极重要质量项目；</w:t>
            </w:r>
            <w:r>
              <w:rPr>
                <w:rFonts w:ascii="宋体" w:hAnsi="宋体"/>
                <w:bCs/>
                <w:sz w:val="18"/>
                <w:szCs w:val="18"/>
              </w:rPr>
              <w:t>b</w:t>
            </w:r>
            <w:r>
              <w:rPr>
                <w:rFonts w:ascii="宋体" w:hAnsi="宋体" w:hint="eastAsia"/>
                <w:bCs/>
                <w:sz w:val="18"/>
                <w:szCs w:val="18"/>
              </w:rPr>
              <w:t>重要质量项目。</w:t>
            </w:r>
          </w:p>
        </w:tc>
      </w:tr>
    </w:tbl>
    <w:p w:rsidR="00022ED8" w:rsidRDefault="00022ED8">
      <w:pPr>
        <w:spacing w:line="440" w:lineRule="exact"/>
        <w:jc w:val="center"/>
        <w:rPr>
          <w:rFonts w:ascii="黑体" w:eastAsia="黑体" w:hAnsi="宋体" w:cs="宋体"/>
          <w:color w:val="000000"/>
          <w:kern w:val="0"/>
          <w:szCs w:val="21"/>
        </w:rPr>
      </w:pPr>
    </w:p>
    <w:p w:rsidR="00022ED8" w:rsidRDefault="007E28FB">
      <w:pPr>
        <w:pStyle w:val="a5"/>
        <w:snapToGrid w:val="0"/>
        <w:jc w:val="center"/>
        <w:rPr>
          <w:rFonts w:ascii="Times New Roman" w:hAnsi="Times New Roman"/>
          <w:sz w:val="18"/>
          <w:szCs w:val="18"/>
        </w:rPr>
      </w:pPr>
      <w:r>
        <w:rPr>
          <w:rFonts w:ascii="Times New Roman" w:hAnsi="Times New Roman" w:hint="eastAsia"/>
          <w:sz w:val="18"/>
          <w:szCs w:val="18"/>
        </w:rPr>
        <w:t>表</w:t>
      </w:r>
      <w:r>
        <w:rPr>
          <w:rFonts w:ascii="Times New Roman" w:hAnsi="Times New Roman"/>
          <w:sz w:val="18"/>
          <w:szCs w:val="18"/>
        </w:rPr>
        <w:t xml:space="preserve">8 </w:t>
      </w:r>
      <w:r>
        <w:rPr>
          <w:rFonts w:ascii="Times New Roman" w:hAnsi="Times New Roman" w:hint="eastAsia"/>
          <w:sz w:val="18"/>
          <w:szCs w:val="18"/>
        </w:rPr>
        <w:t>其他容器类制品</w:t>
      </w:r>
    </w:p>
    <w:p w:rsidR="00022ED8" w:rsidRDefault="007E28FB">
      <w:pPr>
        <w:pStyle w:val="a5"/>
        <w:snapToGrid w:val="0"/>
        <w:jc w:val="center"/>
        <w:rPr>
          <w:rFonts w:ascii="Times New Roman" w:hAnsi="Times New Roman"/>
          <w:sz w:val="18"/>
          <w:szCs w:val="18"/>
        </w:rPr>
      </w:pPr>
      <w:r>
        <w:rPr>
          <w:rFonts w:ascii="Times New Roman" w:hAnsi="Times New Roman" w:hint="eastAsia"/>
          <w:sz w:val="18"/>
          <w:szCs w:val="18"/>
        </w:rPr>
        <w:t>（</w:t>
      </w:r>
      <w:r>
        <w:rPr>
          <w:rFonts w:ascii="Times New Roman" w:hAnsi="Times New Roman" w:hint="eastAsia"/>
          <w:kern w:val="0"/>
          <w:sz w:val="18"/>
          <w:szCs w:val="18"/>
        </w:rPr>
        <w:t>聚酯（</w:t>
      </w:r>
      <w:r>
        <w:rPr>
          <w:rFonts w:ascii="Times New Roman" w:hAnsi="Times New Roman"/>
          <w:kern w:val="0"/>
          <w:sz w:val="18"/>
          <w:szCs w:val="18"/>
        </w:rPr>
        <w:t>PET</w:t>
      </w:r>
      <w:r>
        <w:rPr>
          <w:rFonts w:ascii="Times New Roman" w:hAnsi="Times New Roman" w:hint="eastAsia"/>
          <w:kern w:val="0"/>
          <w:sz w:val="18"/>
          <w:szCs w:val="18"/>
        </w:rPr>
        <w:t>）食用油壶、热灌装用聚对苯二甲酸乙二醇酯（</w:t>
      </w:r>
      <w:r>
        <w:rPr>
          <w:rFonts w:ascii="Times New Roman" w:hAnsi="Times New Roman"/>
          <w:kern w:val="0"/>
          <w:sz w:val="18"/>
          <w:szCs w:val="18"/>
        </w:rPr>
        <w:t>PET</w:t>
      </w:r>
      <w:r>
        <w:rPr>
          <w:rFonts w:ascii="Times New Roman" w:hAnsi="Times New Roman" w:hint="eastAsia"/>
          <w:kern w:val="0"/>
          <w:sz w:val="18"/>
          <w:szCs w:val="18"/>
        </w:rPr>
        <w:t>）瓶、聚对苯二甲酸乙二醇酯（</w:t>
      </w:r>
      <w:r>
        <w:rPr>
          <w:rFonts w:ascii="Times New Roman" w:hAnsi="Times New Roman"/>
          <w:kern w:val="0"/>
          <w:sz w:val="18"/>
          <w:szCs w:val="18"/>
        </w:rPr>
        <w:t>PET</w:t>
      </w:r>
      <w:r>
        <w:rPr>
          <w:rFonts w:ascii="Times New Roman" w:hAnsi="Times New Roman" w:hint="eastAsia"/>
          <w:kern w:val="0"/>
          <w:sz w:val="18"/>
          <w:szCs w:val="18"/>
        </w:rPr>
        <w:t>）碳酸饮料瓶）</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1566"/>
        <w:gridCol w:w="1980"/>
        <w:gridCol w:w="2870"/>
        <w:gridCol w:w="897"/>
        <w:gridCol w:w="781"/>
      </w:tblGrid>
      <w:tr w:rsidR="00022ED8">
        <w:trPr>
          <w:cantSplit/>
          <w:trHeight w:val="354"/>
          <w:jc w:val="center"/>
        </w:trPr>
        <w:tc>
          <w:tcPr>
            <w:tcW w:w="711"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序号</w:t>
            </w:r>
          </w:p>
        </w:tc>
        <w:tc>
          <w:tcPr>
            <w:tcW w:w="1566"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检验项目</w:t>
            </w:r>
          </w:p>
        </w:tc>
        <w:tc>
          <w:tcPr>
            <w:tcW w:w="1980"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判定依据</w:t>
            </w:r>
          </w:p>
        </w:tc>
        <w:tc>
          <w:tcPr>
            <w:tcW w:w="2870"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检验方法</w:t>
            </w:r>
          </w:p>
        </w:tc>
        <w:tc>
          <w:tcPr>
            <w:tcW w:w="1678" w:type="dxa"/>
            <w:gridSpan w:val="2"/>
          </w:tcPr>
          <w:p w:rsidR="00022ED8" w:rsidRDefault="007E28FB">
            <w:pPr>
              <w:snapToGrid w:val="0"/>
              <w:jc w:val="center"/>
              <w:rPr>
                <w:rFonts w:ascii="黑体" w:eastAsia="黑体" w:hAnsi="黑体"/>
                <w:sz w:val="18"/>
                <w:szCs w:val="18"/>
              </w:rPr>
            </w:pPr>
            <w:r>
              <w:rPr>
                <w:rFonts w:ascii="黑体" w:eastAsia="黑体" w:hAnsi="黑体" w:hint="eastAsia"/>
                <w:sz w:val="18"/>
                <w:szCs w:val="18"/>
              </w:rPr>
              <w:t>重要程度分类</w:t>
            </w:r>
          </w:p>
        </w:tc>
      </w:tr>
      <w:tr w:rsidR="00022ED8">
        <w:trPr>
          <w:cantSplit/>
          <w:trHeight w:val="233"/>
          <w:jc w:val="center"/>
        </w:trPr>
        <w:tc>
          <w:tcPr>
            <w:tcW w:w="711" w:type="dxa"/>
            <w:vMerge/>
            <w:vAlign w:val="center"/>
          </w:tcPr>
          <w:p w:rsidR="00022ED8" w:rsidRDefault="00022ED8">
            <w:pPr>
              <w:snapToGrid w:val="0"/>
              <w:jc w:val="center"/>
              <w:rPr>
                <w:rFonts w:ascii="黑体" w:eastAsia="黑体" w:hAnsi="黑体"/>
                <w:sz w:val="18"/>
                <w:szCs w:val="18"/>
              </w:rPr>
            </w:pPr>
          </w:p>
        </w:tc>
        <w:tc>
          <w:tcPr>
            <w:tcW w:w="1566" w:type="dxa"/>
            <w:vMerge/>
            <w:vAlign w:val="center"/>
          </w:tcPr>
          <w:p w:rsidR="00022ED8" w:rsidRDefault="00022ED8">
            <w:pPr>
              <w:snapToGrid w:val="0"/>
              <w:jc w:val="center"/>
              <w:rPr>
                <w:rFonts w:ascii="黑体" w:eastAsia="黑体" w:hAnsi="黑体"/>
                <w:sz w:val="18"/>
                <w:szCs w:val="18"/>
              </w:rPr>
            </w:pPr>
          </w:p>
        </w:tc>
        <w:tc>
          <w:tcPr>
            <w:tcW w:w="1980" w:type="dxa"/>
            <w:vMerge/>
            <w:vAlign w:val="center"/>
          </w:tcPr>
          <w:p w:rsidR="00022ED8" w:rsidRDefault="00022ED8">
            <w:pPr>
              <w:snapToGrid w:val="0"/>
              <w:jc w:val="center"/>
              <w:rPr>
                <w:rFonts w:ascii="黑体" w:eastAsia="黑体" w:hAnsi="黑体"/>
                <w:sz w:val="18"/>
                <w:szCs w:val="18"/>
              </w:rPr>
            </w:pPr>
          </w:p>
        </w:tc>
        <w:tc>
          <w:tcPr>
            <w:tcW w:w="2870" w:type="dxa"/>
            <w:vMerge/>
            <w:vAlign w:val="center"/>
          </w:tcPr>
          <w:p w:rsidR="00022ED8" w:rsidRDefault="00022ED8">
            <w:pPr>
              <w:snapToGrid w:val="0"/>
              <w:jc w:val="center"/>
              <w:rPr>
                <w:rFonts w:ascii="黑体" w:eastAsia="黑体" w:hAnsi="黑体"/>
                <w:sz w:val="18"/>
                <w:szCs w:val="18"/>
              </w:rPr>
            </w:pPr>
          </w:p>
        </w:tc>
        <w:tc>
          <w:tcPr>
            <w:tcW w:w="897" w:type="dxa"/>
          </w:tcPr>
          <w:p w:rsidR="00022ED8" w:rsidRDefault="007E28FB">
            <w:pPr>
              <w:snapToGrid w:val="0"/>
              <w:jc w:val="center"/>
              <w:rPr>
                <w:rFonts w:ascii="黑体" w:eastAsia="黑体" w:hAnsi="黑体"/>
                <w:sz w:val="18"/>
                <w:szCs w:val="18"/>
              </w:rPr>
            </w:pPr>
            <w:r>
              <w:rPr>
                <w:rFonts w:ascii="黑体" w:eastAsia="黑体" w:hAnsi="黑体"/>
                <w:sz w:val="18"/>
                <w:szCs w:val="18"/>
              </w:rPr>
              <w:t>A</w:t>
            </w:r>
            <w:r>
              <w:rPr>
                <w:rFonts w:ascii="黑体" w:eastAsia="黑体" w:hAnsi="黑体" w:hint="eastAsia"/>
                <w:sz w:val="18"/>
                <w:szCs w:val="18"/>
              </w:rPr>
              <w:t>类</w:t>
            </w:r>
            <w:r>
              <w:rPr>
                <w:rFonts w:ascii="黑体" w:eastAsia="黑体" w:hAnsi="黑体"/>
                <w:sz w:val="18"/>
                <w:szCs w:val="18"/>
                <w:vertAlign w:val="superscript"/>
              </w:rPr>
              <w:t>a</w:t>
            </w:r>
          </w:p>
        </w:tc>
        <w:tc>
          <w:tcPr>
            <w:tcW w:w="781" w:type="dxa"/>
          </w:tcPr>
          <w:p w:rsidR="00022ED8" w:rsidRDefault="007E28FB">
            <w:pPr>
              <w:snapToGrid w:val="0"/>
              <w:jc w:val="center"/>
              <w:rPr>
                <w:rFonts w:ascii="黑体" w:eastAsia="黑体" w:hAnsi="黑体"/>
                <w:sz w:val="18"/>
                <w:szCs w:val="18"/>
              </w:rPr>
            </w:pPr>
            <w:r>
              <w:rPr>
                <w:rFonts w:ascii="黑体" w:eastAsia="黑体" w:hAnsi="黑体"/>
                <w:sz w:val="18"/>
                <w:szCs w:val="18"/>
              </w:rPr>
              <w:t>B</w:t>
            </w:r>
            <w:r>
              <w:rPr>
                <w:rFonts w:ascii="黑体" w:eastAsia="黑体" w:hAnsi="黑体" w:hint="eastAsia"/>
                <w:sz w:val="18"/>
                <w:szCs w:val="18"/>
              </w:rPr>
              <w:t>类</w:t>
            </w:r>
            <w:r>
              <w:rPr>
                <w:rFonts w:ascii="黑体" w:eastAsia="黑体" w:hAnsi="黑体"/>
                <w:sz w:val="18"/>
                <w:szCs w:val="18"/>
                <w:vertAlign w:val="superscript"/>
              </w:rPr>
              <w:t>b</w:t>
            </w:r>
          </w:p>
        </w:tc>
      </w:tr>
      <w:tr w:rsidR="00022ED8">
        <w:trPr>
          <w:cantSplit/>
          <w:trHeight w:val="367"/>
          <w:jc w:val="center"/>
        </w:trPr>
        <w:tc>
          <w:tcPr>
            <w:tcW w:w="711"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1</w:t>
            </w:r>
          </w:p>
        </w:tc>
        <w:tc>
          <w:tcPr>
            <w:tcW w:w="156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感官要求</w:t>
            </w:r>
          </w:p>
        </w:tc>
        <w:tc>
          <w:tcPr>
            <w:tcW w:w="1980" w:type="dxa"/>
            <w:vAlign w:val="center"/>
          </w:tcPr>
          <w:p w:rsidR="00022ED8" w:rsidRDefault="007E28FB">
            <w:pPr>
              <w:jc w:val="center"/>
              <w:rPr>
                <w:rFonts w:ascii="黑体" w:eastAsia="黑体" w:hAnsi="黑体"/>
                <w:sz w:val="18"/>
                <w:szCs w:val="18"/>
              </w:rPr>
            </w:pPr>
            <w:r>
              <w:rPr>
                <w:rFonts w:ascii="黑体" w:eastAsia="黑体" w:hAnsi="黑体"/>
                <w:sz w:val="18"/>
                <w:szCs w:val="18"/>
              </w:rPr>
              <w:t>GB4806.7-2016</w:t>
            </w:r>
          </w:p>
        </w:tc>
        <w:tc>
          <w:tcPr>
            <w:tcW w:w="287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4806.7-2016</w:t>
            </w:r>
          </w:p>
        </w:tc>
        <w:tc>
          <w:tcPr>
            <w:tcW w:w="897" w:type="dxa"/>
          </w:tcPr>
          <w:p w:rsidR="00022ED8" w:rsidRDefault="007E28FB">
            <w:pPr>
              <w:snapToGrid w:val="0"/>
              <w:jc w:val="center"/>
              <w:rPr>
                <w:rFonts w:ascii="黑体" w:eastAsia="黑体" w:hAnsi="黑体"/>
                <w:sz w:val="18"/>
                <w:szCs w:val="18"/>
              </w:rPr>
            </w:pPr>
            <w:r>
              <w:rPr>
                <w:szCs w:val="21"/>
              </w:rPr>
              <w:t>●</w:t>
            </w:r>
          </w:p>
        </w:tc>
        <w:tc>
          <w:tcPr>
            <w:tcW w:w="781" w:type="dxa"/>
          </w:tcPr>
          <w:p w:rsidR="00022ED8" w:rsidRDefault="00022ED8">
            <w:pPr>
              <w:snapToGrid w:val="0"/>
              <w:jc w:val="center"/>
              <w:rPr>
                <w:rFonts w:ascii="黑体" w:eastAsia="黑体" w:hAnsi="黑体"/>
                <w:sz w:val="18"/>
                <w:szCs w:val="18"/>
              </w:rPr>
            </w:pPr>
          </w:p>
        </w:tc>
      </w:tr>
      <w:tr w:rsidR="00022ED8">
        <w:trPr>
          <w:trHeight w:val="403"/>
          <w:jc w:val="center"/>
        </w:trPr>
        <w:tc>
          <w:tcPr>
            <w:tcW w:w="711"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2</w:t>
            </w:r>
          </w:p>
        </w:tc>
        <w:tc>
          <w:tcPr>
            <w:tcW w:w="1566"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总迁移量</w:t>
            </w:r>
          </w:p>
        </w:tc>
        <w:tc>
          <w:tcPr>
            <w:tcW w:w="198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GB4806.7-2016</w:t>
            </w:r>
          </w:p>
        </w:tc>
        <w:tc>
          <w:tcPr>
            <w:tcW w:w="287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31604.8-2016</w:t>
            </w:r>
          </w:p>
        </w:tc>
        <w:tc>
          <w:tcPr>
            <w:tcW w:w="897" w:type="dxa"/>
          </w:tcPr>
          <w:p w:rsidR="00022ED8" w:rsidRDefault="007E28FB">
            <w:pPr>
              <w:snapToGrid w:val="0"/>
              <w:jc w:val="center"/>
              <w:rPr>
                <w:rFonts w:ascii="黑体" w:eastAsia="黑体" w:hAnsi="黑体"/>
                <w:sz w:val="18"/>
                <w:szCs w:val="18"/>
              </w:rPr>
            </w:pPr>
            <w:r>
              <w:rPr>
                <w:szCs w:val="21"/>
              </w:rPr>
              <w:t>●</w:t>
            </w:r>
          </w:p>
        </w:tc>
        <w:tc>
          <w:tcPr>
            <w:tcW w:w="781" w:type="dxa"/>
          </w:tcPr>
          <w:p w:rsidR="00022ED8" w:rsidRDefault="00022ED8">
            <w:pPr>
              <w:snapToGrid w:val="0"/>
              <w:jc w:val="center"/>
              <w:rPr>
                <w:rFonts w:ascii="黑体" w:eastAsia="黑体" w:hAnsi="黑体"/>
                <w:sz w:val="18"/>
                <w:szCs w:val="18"/>
              </w:rPr>
            </w:pPr>
          </w:p>
        </w:tc>
      </w:tr>
      <w:tr w:rsidR="00022ED8">
        <w:trPr>
          <w:trHeight w:val="411"/>
          <w:jc w:val="center"/>
        </w:trPr>
        <w:tc>
          <w:tcPr>
            <w:tcW w:w="711"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3</w:t>
            </w:r>
          </w:p>
        </w:tc>
        <w:tc>
          <w:tcPr>
            <w:tcW w:w="1566"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高锰酸钾消耗量</w:t>
            </w:r>
          </w:p>
        </w:tc>
        <w:tc>
          <w:tcPr>
            <w:tcW w:w="198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GB4806.7-2016</w:t>
            </w:r>
          </w:p>
        </w:tc>
        <w:tc>
          <w:tcPr>
            <w:tcW w:w="287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31604.2-2016</w:t>
            </w:r>
          </w:p>
        </w:tc>
        <w:tc>
          <w:tcPr>
            <w:tcW w:w="897" w:type="dxa"/>
          </w:tcPr>
          <w:p w:rsidR="00022ED8" w:rsidRDefault="007E28FB">
            <w:pPr>
              <w:snapToGrid w:val="0"/>
              <w:jc w:val="center"/>
              <w:rPr>
                <w:rFonts w:ascii="黑体" w:eastAsia="黑体" w:hAnsi="黑体"/>
                <w:sz w:val="18"/>
                <w:szCs w:val="18"/>
              </w:rPr>
            </w:pPr>
            <w:r>
              <w:rPr>
                <w:szCs w:val="21"/>
              </w:rPr>
              <w:t>●</w:t>
            </w:r>
          </w:p>
        </w:tc>
        <w:tc>
          <w:tcPr>
            <w:tcW w:w="781" w:type="dxa"/>
          </w:tcPr>
          <w:p w:rsidR="00022ED8" w:rsidRDefault="00022ED8">
            <w:pPr>
              <w:snapToGrid w:val="0"/>
              <w:jc w:val="center"/>
              <w:rPr>
                <w:rFonts w:ascii="黑体" w:eastAsia="黑体" w:hAnsi="黑体"/>
                <w:sz w:val="18"/>
                <w:szCs w:val="18"/>
              </w:rPr>
            </w:pPr>
          </w:p>
        </w:tc>
      </w:tr>
      <w:tr w:rsidR="00022ED8">
        <w:trPr>
          <w:trHeight w:val="405"/>
          <w:jc w:val="center"/>
        </w:trPr>
        <w:tc>
          <w:tcPr>
            <w:tcW w:w="711"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4</w:t>
            </w:r>
          </w:p>
        </w:tc>
        <w:tc>
          <w:tcPr>
            <w:tcW w:w="1566"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重金属</w:t>
            </w:r>
          </w:p>
        </w:tc>
        <w:tc>
          <w:tcPr>
            <w:tcW w:w="198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GB4806.7-2016</w:t>
            </w:r>
          </w:p>
        </w:tc>
        <w:tc>
          <w:tcPr>
            <w:tcW w:w="287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31604.9-2016</w:t>
            </w:r>
          </w:p>
        </w:tc>
        <w:tc>
          <w:tcPr>
            <w:tcW w:w="897" w:type="dxa"/>
          </w:tcPr>
          <w:p w:rsidR="00022ED8" w:rsidRDefault="007E28FB">
            <w:pPr>
              <w:snapToGrid w:val="0"/>
              <w:jc w:val="center"/>
              <w:rPr>
                <w:rFonts w:ascii="黑体" w:eastAsia="黑体" w:hAnsi="黑体"/>
                <w:sz w:val="18"/>
                <w:szCs w:val="18"/>
              </w:rPr>
            </w:pPr>
            <w:r>
              <w:rPr>
                <w:szCs w:val="21"/>
              </w:rPr>
              <w:t>●</w:t>
            </w:r>
          </w:p>
        </w:tc>
        <w:tc>
          <w:tcPr>
            <w:tcW w:w="781" w:type="dxa"/>
          </w:tcPr>
          <w:p w:rsidR="00022ED8" w:rsidRDefault="00022ED8">
            <w:pPr>
              <w:snapToGrid w:val="0"/>
              <w:jc w:val="center"/>
              <w:rPr>
                <w:rFonts w:ascii="黑体" w:eastAsia="黑体" w:hAnsi="黑体"/>
                <w:sz w:val="18"/>
                <w:szCs w:val="18"/>
              </w:rPr>
            </w:pPr>
          </w:p>
        </w:tc>
      </w:tr>
      <w:tr w:rsidR="00022ED8">
        <w:trPr>
          <w:trHeight w:val="413"/>
          <w:jc w:val="center"/>
        </w:trPr>
        <w:tc>
          <w:tcPr>
            <w:tcW w:w="711"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5</w:t>
            </w:r>
          </w:p>
        </w:tc>
        <w:tc>
          <w:tcPr>
            <w:tcW w:w="1566"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脱色试验</w:t>
            </w:r>
            <w:r>
              <w:rPr>
                <w:rFonts w:ascii="黑体" w:eastAsia="黑体" w:hAnsi="黑体" w:cs="仿宋" w:hint="eastAsia"/>
                <w:sz w:val="18"/>
                <w:szCs w:val="18"/>
                <w:lang w:val="pt-BR"/>
              </w:rPr>
              <w:t>（</w:t>
            </w:r>
            <w:r>
              <w:rPr>
                <w:rFonts w:ascii="黑体" w:eastAsia="黑体" w:hAnsi="黑体" w:cs="仿宋" w:hint="eastAsia"/>
                <w:sz w:val="18"/>
                <w:szCs w:val="18"/>
              </w:rPr>
              <w:t>限添加了着色剂的产品</w:t>
            </w:r>
            <w:r>
              <w:rPr>
                <w:rFonts w:ascii="黑体" w:eastAsia="黑体" w:hAnsi="黑体" w:cs="仿宋" w:hint="eastAsia"/>
                <w:sz w:val="18"/>
                <w:szCs w:val="18"/>
                <w:lang w:val="pt-BR"/>
              </w:rPr>
              <w:t>）</w:t>
            </w:r>
          </w:p>
        </w:tc>
        <w:tc>
          <w:tcPr>
            <w:tcW w:w="198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GB4806.7-2016</w:t>
            </w:r>
          </w:p>
        </w:tc>
        <w:tc>
          <w:tcPr>
            <w:tcW w:w="287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31604.7-2016</w:t>
            </w:r>
          </w:p>
        </w:tc>
        <w:tc>
          <w:tcPr>
            <w:tcW w:w="897" w:type="dxa"/>
          </w:tcPr>
          <w:p w:rsidR="00022ED8" w:rsidRDefault="007E28FB">
            <w:pPr>
              <w:snapToGrid w:val="0"/>
              <w:jc w:val="center"/>
              <w:rPr>
                <w:rFonts w:ascii="黑体" w:eastAsia="黑体" w:hAnsi="黑体"/>
                <w:sz w:val="18"/>
                <w:szCs w:val="18"/>
              </w:rPr>
            </w:pPr>
            <w:r>
              <w:rPr>
                <w:szCs w:val="21"/>
              </w:rPr>
              <w:t>●</w:t>
            </w:r>
          </w:p>
        </w:tc>
        <w:tc>
          <w:tcPr>
            <w:tcW w:w="781" w:type="dxa"/>
          </w:tcPr>
          <w:p w:rsidR="00022ED8" w:rsidRDefault="00022ED8">
            <w:pPr>
              <w:snapToGrid w:val="0"/>
              <w:jc w:val="center"/>
              <w:rPr>
                <w:rFonts w:ascii="黑体" w:eastAsia="黑体" w:hAnsi="黑体"/>
                <w:sz w:val="18"/>
                <w:szCs w:val="18"/>
              </w:rPr>
            </w:pPr>
          </w:p>
        </w:tc>
      </w:tr>
      <w:tr w:rsidR="00022ED8">
        <w:trPr>
          <w:trHeight w:val="421"/>
          <w:jc w:val="center"/>
        </w:trPr>
        <w:tc>
          <w:tcPr>
            <w:tcW w:w="711"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6</w:t>
            </w:r>
          </w:p>
        </w:tc>
        <w:tc>
          <w:tcPr>
            <w:tcW w:w="1566"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锑</w:t>
            </w:r>
          </w:p>
        </w:tc>
        <w:tc>
          <w:tcPr>
            <w:tcW w:w="198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GB4806.6-2016</w:t>
            </w:r>
          </w:p>
        </w:tc>
        <w:tc>
          <w:tcPr>
            <w:tcW w:w="287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31604.41-2016</w:t>
            </w:r>
          </w:p>
        </w:tc>
        <w:tc>
          <w:tcPr>
            <w:tcW w:w="897" w:type="dxa"/>
          </w:tcPr>
          <w:p w:rsidR="00022ED8" w:rsidRDefault="007E28FB">
            <w:pPr>
              <w:snapToGrid w:val="0"/>
              <w:jc w:val="center"/>
              <w:rPr>
                <w:rFonts w:ascii="黑体" w:eastAsia="黑体" w:hAnsi="黑体"/>
                <w:sz w:val="18"/>
                <w:szCs w:val="18"/>
              </w:rPr>
            </w:pPr>
            <w:r>
              <w:rPr>
                <w:szCs w:val="21"/>
              </w:rPr>
              <w:t>●</w:t>
            </w:r>
          </w:p>
        </w:tc>
        <w:tc>
          <w:tcPr>
            <w:tcW w:w="781" w:type="dxa"/>
          </w:tcPr>
          <w:p w:rsidR="00022ED8" w:rsidRDefault="00022ED8">
            <w:pPr>
              <w:snapToGrid w:val="0"/>
              <w:jc w:val="center"/>
              <w:rPr>
                <w:rFonts w:ascii="黑体" w:eastAsia="黑体" w:hAnsi="黑体"/>
                <w:sz w:val="18"/>
                <w:szCs w:val="18"/>
              </w:rPr>
            </w:pPr>
          </w:p>
        </w:tc>
      </w:tr>
      <w:tr w:rsidR="00022ED8">
        <w:trPr>
          <w:trHeight w:val="421"/>
          <w:jc w:val="center"/>
        </w:trPr>
        <w:tc>
          <w:tcPr>
            <w:tcW w:w="8805" w:type="dxa"/>
            <w:gridSpan w:val="6"/>
            <w:vAlign w:val="center"/>
          </w:tcPr>
          <w:p w:rsidR="00022ED8" w:rsidRDefault="007E28FB">
            <w:pPr>
              <w:snapToGrid w:val="0"/>
              <w:rPr>
                <w:rFonts w:ascii="黑体" w:eastAsia="黑体" w:hAnsi="黑体"/>
                <w:sz w:val="18"/>
                <w:szCs w:val="18"/>
              </w:rPr>
            </w:pPr>
            <w:r>
              <w:rPr>
                <w:rFonts w:ascii="宋体" w:hAnsi="宋体"/>
                <w:bCs/>
                <w:sz w:val="18"/>
                <w:szCs w:val="18"/>
              </w:rPr>
              <w:t>a</w:t>
            </w:r>
            <w:r>
              <w:rPr>
                <w:rFonts w:ascii="宋体" w:hAnsi="宋体" w:hint="eastAsia"/>
                <w:bCs/>
                <w:sz w:val="18"/>
                <w:szCs w:val="18"/>
              </w:rPr>
              <w:t>极重要质量项目；</w:t>
            </w:r>
            <w:r>
              <w:rPr>
                <w:rFonts w:ascii="宋体" w:hAnsi="宋体"/>
                <w:bCs/>
                <w:sz w:val="18"/>
                <w:szCs w:val="18"/>
              </w:rPr>
              <w:t>b</w:t>
            </w:r>
            <w:r>
              <w:rPr>
                <w:rFonts w:ascii="宋体" w:hAnsi="宋体" w:hint="eastAsia"/>
                <w:bCs/>
                <w:sz w:val="18"/>
                <w:szCs w:val="18"/>
              </w:rPr>
              <w:t>重要质量项目。</w:t>
            </w:r>
          </w:p>
        </w:tc>
      </w:tr>
    </w:tbl>
    <w:p w:rsidR="00022ED8" w:rsidRDefault="00022ED8">
      <w:pPr>
        <w:snapToGrid w:val="0"/>
        <w:jc w:val="center"/>
        <w:rPr>
          <w:bCs/>
          <w:sz w:val="18"/>
          <w:szCs w:val="18"/>
        </w:rPr>
      </w:pPr>
    </w:p>
    <w:p w:rsidR="00022ED8" w:rsidRDefault="007E28FB">
      <w:pPr>
        <w:snapToGrid w:val="0"/>
        <w:jc w:val="center"/>
        <w:rPr>
          <w:bCs/>
          <w:sz w:val="18"/>
          <w:szCs w:val="18"/>
        </w:rPr>
      </w:pPr>
      <w:r>
        <w:rPr>
          <w:rFonts w:hint="eastAsia"/>
          <w:bCs/>
          <w:sz w:val="18"/>
          <w:szCs w:val="18"/>
        </w:rPr>
        <w:t>表</w:t>
      </w:r>
      <w:r>
        <w:rPr>
          <w:bCs/>
          <w:sz w:val="18"/>
          <w:szCs w:val="18"/>
        </w:rPr>
        <w:t xml:space="preserve">9 </w:t>
      </w:r>
      <w:r>
        <w:rPr>
          <w:rFonts w:hint="eastAsia"/>
          <w:bCs/>
          <w:sz w:val="18"/>
          <w:szCs w:val="18"/>
        </w:rPr>
        <w:t>塑料瓶坯</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1984"/>
        <w:gridCol w:w="2379"/>
        <w:gridCol w:w="2160"/>
        <w:gridCol w:w="971"/>
        <w:gridCol w:w="720"/>
      </w:tblGrid>
      <w:tr w:rsidR="00022ED8">
        <w:trPr>
          <w:cantSplit/>
          <w:trHeight w:val="233"/>
          <w:jc w:val="center"/>
        </w:trPr>
        <w:tc>
          <w:tcPr>
            <w:tcW w:w="746"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序号</w:t>
            </w:r>
          </w:p>
        </w:tc>
        <w:tc>
          <w:tcPr>
            <w:tcW w:w="1984"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检验项目</w:t>
            </w:r>
          </w:p>
        </w:tc>
        <w:tc>
          <w:tcPr>
            <w:tcW w:w="2379"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判定依据</w:t>
            </w:r>
          </w:p>
        </w:tc>
        <w:tc>
          <w:tcPr>
            <w:tcW w:w="2160"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检验方法</w:t>
            </w:r>
          </w:p>
        </w:tc>
        <w:tc>
          <w:tcPr>
            <w:tcW w:w="1691" w:type="dxa"/>
            <w:gridSpan w:val="2"/>
          </w:tcPr>
          <w:p w:rsidR="00022ED8" w:rsidRDefault="007E28FB">
            <w:pPr>
              <w:snapToGrid w:val="0"/>
              <w:jc w:val="center"/>
              <w:rPr>
                <w:rFonts w:ascii="黑体" w:eastAsia="黑体" w:hAnsi="黑体"/>
                <w:sz w:val="18"/>
                <w:szCs w:val="18"/>
              </w:rPr>
            </w:pPr>
            <w:r>
              <w:rPr>
                <w:rFonts w:ascii="黑体" w:eastAsia="黑体" w:hAnsi="黑体" w:hint="eastAsia"/>
                <w:sz w:val="18"/>
                <w:szCs w:val="18"/>
              </w:rPr>
              <w:t>重要程度分类</w:t>
            </w:r>
          </w:p>
        </w:tc>
      </w:tr>
      <w:tr w:rsidR="00022ED8">
        <w:trPr>
          <w:cantSplit/>
          <w:trHeight w:val="233"/>
          <w:jc w:val="center"/>
        </w:trPr>
        <w:tc>
          <w:tcPr>
            <w:tcW w:w="746" w:type="dxa"/>
            <w:vMerge/>
            <w:vAlign w:val="center"/>
          </w:tcPr>
          <w:p w:rsidR="00022ED8" w:rsidRDefault="00022ED8">
            <w:pPr>
              <w:snapToGrid w:val="0"/>
              <w:jc w:val="center"/>
              <w:rPr>
                <w:rFonts w:ascii="黑体" w:eastAsia="黑体" w:hAnsi="黑体"/>
                <w:sz w:val="18"/>
                <w:szCs w:val="18"/>
              </w:rPr>
            </w:pPr>
          </w:p>
        </w:tc>
        <w:tc>
          <w:tcPr>
            <w:tcW w:w="1984" w:type="dxa"/>
            <w:vMerge/>
            <w:vAlign w:val="center"/>
          </w:tcPr>
          <w:p w:rsidR="00022ED8" w:rsidRDefault="00022ED8">
            <w:pPr>
              <w:snapToGrid w:val="0"/>
              <w:jc w:val="center"/>
              <w:rPr>
                <w:rFonts w:ascii="黑体" w:eastAsia="黑体" w:hAnsi="黑体"/>
                <w:sz w:val="18"/>
                <w:szCs w:val="18"/>
              </w:rPr>
            </w:pPr>
          </w:p>
        </w:tc>
        <w:tc>
          <w:tcPr>
            <w:tcW w:w="2379" w:type="dxa"/>
            <w:vMerge/>
            <w:vAlign w:val="center"/>
          </w:tcPr>
          <w:p w:rsidR="00022ED8" w:rsidRDefault="00022ED8">
            <w:pPr>
              <w:snapToGrid w:val="0"/>
              <w:jc w:val="center"/>
              <w:rPr>
                <w:rFonts w:ascii="黑体" w:eastAsia="黑体" w:hAnsi="黑体"/>
                <w:sz w:val="18"/>
                <w:szCs w:val="18"/>
              </w:rPr>
            </w:pPr>
          </w:p>
        </w:tc>
        <w:tc>
          <w:tcPr>
            <w:tcW w:w="2160" w:type="dxa"/>
            <w:vMerge/>
            <w:vAlign w:val="center"/>
          </w:tcPr>
          <w:p w:rsidR="00022ED8" w:rsidRDefault="00022ED8">
            <w:pPr>
              <w:snapToGrid w:val="0"/>
              <w:jc w:val="center"/>
              <w:rPr>
                <w:rFonts w:ascii="黑体" w:eastAsia="黑体" w:hAnsi="黑体"/>
                <w:sz w:val="18"/>
                <w:szCs w:val="18"/>
              </w:rPr>
            </w:pPr>
          </w:p>
        </w:tc>
        <w:tc>
          <w:tcPr>
            <w:tcW w:w="971" w:type="dxa"/>
          </w:tcPr>
          <w:p w:rsidR="00022ED8" w:rsidRDefault="007E28FB">
            <w:pPr>
              <w:snapToGrid w:val="0"/>
              <w:jc w:val="center"/>
              <w:rPr>
                <w:rFonts w:ascii="黑体" w:eastAsia="黑体" w:hAnsi="黑体"/>
                <w:sz w:val="18"/>
                <w:szCs w:val="18"/>
              </w:rPr>
            </w:pPr>
            <w:r>
              <w:rPr>
                <w:rFonts w:ascii="黑体" w:eastAsia="黑体" w:hAnsi="黑体"/>
                <w:sz w:val="18"/>
                <w:szCs w:val="18"/>
              </w:rPr>
              <w:t>A</w:t>
            </w:r>
            <w:r>
              <w:rPr>
                <w:rFonts w:ascii="黑体" w:eastAsia="黑体" w:hAnsi="黑体" w:hint="eastAsia"/>
                <w:sz w:val="18"/>
                <w:szCs w:val="18"/>
              </w:rPr>
              <w:t>类</w:t>
            </w:r>
            <w:r>
              <w:rPr>
                <w:rFonts w:ascii="黑体" w:eastAsia="黑体" w:hAnsi="黑体"/>
                <w:sz w:val="18"/>
                <w:szCs w:val="18"/>
                <w:vertAlign w:val="superscript"/>
              </w:rPr>
              <w:t>a</w:t>
            </w:r>
          </w:p>
        </w:tc>
        <w:tc>
          <w:tcPr>
            <w:tcW w:w="720" w:type="dxa"/>
          </w:tcPr>
          <w:p w:rsidR="00022ED8" w:rsidRDefault="007E28FB">
            <w:pPr>
              <w:snapToGrid w:val="0"/>
              <w:jc w:val="center"/>
              <w:rPr>
                <w:rFonts w:ascii="黑体" w:eastAsia="黑体" w:hAnsi="黑体"/>
                <w:sz w:val="18"/>
                <w:szCs w:val="18"/>
              </w:rPr>
            </w:pPr>
            <w:r>
              <w:rPr>
                <w:rFonts w:ascii="黑体" w:eastAsia="黑体" w:hAnsi="黑体"/>
                <w:sz w:val="18"/>
                <w:szCs w:val="18"/>
              </w:rPr>
              <w:t>B</w:t>
            </w:r>
            <w:r>
              <w:rPr>
                <w:rFonts w:ascii="黑体" w:eastAsia="黑体" w:hAnsi="黑体" w:hint="eastAsia"/>
                <w:sz w:val="18"/>
                <w:szCs w:val="18"/>
              </w:rPr>
              <w:t>类</w:t>
            </w:r>
            <w:r>
              <w:rPr>
                <w:rFonts w:ascii="黑体" w:eastAsia="黑体" w:hAnsi="黑体"/>
                <w:sz w:val="18"/>
                <w:szCs w:val="18"/>
                <w:vertAlign w:val="superscript"/>
              </w:rPr>
              <w:t>b</w:t>
            </w:r>
          </w:p>
        </w:tc>
      </w:tr>
      <w:tr w:rsidR="00022ED8">
        <w:trPr>
          <w:cantSplit/>
          <w:trHeight w:val="435"/>
          <w:jc w:val="center"/>
        </w:trPr>
        <w:tc>
          <w:tcPr>
            <w:tcW w:w="746"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1</w:t>
            </w:r>
          </w:p>
        </w:tc>
        <w:tc>
          <w:tcPr>
            <w:tcW w:w="1984"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感官要求</w:t>
            </w:r>
          </w:p>
        </w:tc>
        <w:tc>
          <w:tcPr>
            <w:tcW w:w="2379" w:type="dxa"/>
            <w:vAlign w:val="center"/>
          </w:tcPr>
          <w:p w:rsidR="00022ED8" w:rsidRDefault="007E28FB">
            <w:pPr>
              <w:jc w:val="center"/>
              <w:rPr>
                <w:rFonts w:ascii="黑体" w:eastAsia="黑体" w:hAnsi="黑体"/>
                <w:sz w:val="18"/>
                <w:szCs w:val="18"/>
              </w:rPr>
            </w:pPr>
            <w:r>
              <w:rPr>
                <w:rFonts w:ascii="黑体" w:eastAsia="黑体" w:hAnsi="黑体"/>
                <w:sz w:val="18"/>
                <w:szCs w:val="18"/>
              </w:rPr>
              <w:t>GB4806.7-2016</w:t>
            </w:r>
          </w:p>
        </w:tc>
        <w:tc>
          <w:tcPr>
            <w:tcW w:w="216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4806.7-2016</w:t>
            </w:r>
          </w:p>
        </w:tc>
        <w:tc>
          <w:tcPr>
            <w:tcW w:w="971" w:type="dxa"/>
          </w:tcPr>
          <w:p w:rsidR="00022ED8" w:rsidRDefault="007E28FB">
            <w:pPr>
              <w:snapToGrid w:val="0"/>
              <w:jc w:val="center"/>
              <w:rPr>
                <w:rFonts w:ascii="黑体" w:eastAsia="黑体" w:hAnsi="黑体"/>
                <w:sz w:val="18"/>
                <w:szCs w:val="18"/>
              </w:rPr>
            </w:pPr>
            <w:r>
              <w:rPr>
                <w:szCs w:val="21"/>
              </w:rPr>
              <w:t>●</w:t>
            </w:r>
          </w:p>
        </w:tc>
        <w:tc>
          <w:tcPr>
            <w:tcW w:w="720" w:type="dxa"/>
          </w:tcPr>
          <w:p w:rsidR="00022ED8" w:rsidRDefault="00022ED8">
            <w:pPr>
              <w:snapToGrid w:val="0"/>
              <w:jc w:val="center"/>
              <w:rPr>
                <w:rFonts w:ascii="黑体" w:eastAsia="黑体" w:hAnsi="黑体"/>
                <w:sz w:val="18"/>
                <w:szCs w:val="18"/>
              </w:rPr>
            </w:pPr>
          </w:p>
        </w:tc>
      </w:tr>
      <w:tr w:rsidR="00022ED8">
        <w:trPr>
          <w:trHeight w:val="412"/>
          <w:jc w:val="center"/>
        </w:trPr>
        <w:tc>
          <w:tcPr>
            <w:tcW w:w="746"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2</w:t>
            </w:r>
          </w:p>
        </w:tc>
        <w:tc>
          <w:tcPr>
            <w:tcW w:w="1984"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总迁移量</w:t>
            </w:r>
          </w:p>
        </w:tc>
        <w:tc>
          <w:tcPr>
            <w:tcW w:w="2379"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GB4806.7-2016</w:t>
            </w:r>
          </w:p>
        </w:tc>
        <w:tc>
          <w:tcPr>
            <w:tcW w:w="216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31604.8-2016</w:t>
            </w:r>
          </w:p>
        </w:tc>
        <w:tc>
          <w:tcPr>
            <w:tcW w:w="971" w:type="dxa"/>
          </w:tcPr>
          <w:p w:rsidR="00022ED8" w:rsidRDefault="007E28FB">
            <w:pPr>
              <w:snapToGrid w:val="0"/>
              <w:jc w:val="center"/>
              <w:rPr>
                <w:rFonts w:ascii="黑体" w:eastAsia="黑体" w:hAnsi="黑体"/>
                <w:sz w:val="18"/>
                <w:szCs w:val="18"/>
              </w:rPr>
            </w:pPr>
            <w:r>
              <w:rPr>
                <w:szCs w:val="21"/>
              </w:rPr>
              <w:t>●</w:t>
            </w:r>
          </w:p>
        </w:tc>
        <w:tc>
          <w:tcPr>
            <w:tcW w:w="720" w:type="dxa"/>
          </w:tcPr>
          <w:p w:rsidR="00022ED8" w:rsidRDefault="00022ED8">
            <w:pPr>
              <w:snapToGrid w:val="0"/>
              <w:jc w:val="center"/>
              <w:rPr>
                <w:rFonts w:ascii="黑体" w:eastAsia="黑体" w:hAnsi="黑体"/>
                <w:sz w:val="18"/>
                <w:szCs w:val="18"/>
              </w:rPr>
            </w:pPr>
          </w:p>
        </w:tc>
      </w:tr>
      <w:tr w:rsidR="00022ED8">
        <w:trPr>
          <w:trHeight w:val="419"/>
          <w:jc w:val="center"/>
        </w:trPr>
        <w:tc>
          <w:tcPr>
            <w:tcW w:w="746"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3</w:t>
            </w:r>
          </w:p>
        </w:tc>
        <w:tc>
          <w:tcPr>
            <w:tcW w:w="1984"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高锰酸钾消耗量</w:t>
            </w:r>
          </w:p>
        </w:tc>
        <w:tc>
          <w:tcPr>
            <w:tcW w:w="2379"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GB4806.7-2016</w:t>
            </w:r>
          </w:p>
        </w:tc>
        <w:tc>
          <w:tcPr>
            <w:tcW w:w="216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31604.2-2016</w:t>
            </w:r>
          </w:p>
        </w:tc>
        <w:tc>
          <w:tcPr>
            <w:tcW w:w="971" w:type="dxa"/>
          </w:tcPr>
          <w:p w:rsidR="00022ED8" w:rsidRDefault="007E28FB">
            <w:pPr>
              <w:snapToGrid w:val="0"/>
              <w:jc w:val="center"/>
              <w:rPr>
                <w:rFonts w:ascii="黑体" w:eastAsia="黑体" w:hAnsi="黑体"/>
                <w:sz w:val="18"/>
                <w:szCs w:val="18"/>
              </w:rPr>
            </w:pPr>
            <w:r>
              <w:rPr>
                <w:szCs w:val="21"/>
              </w:rPr>
              <w:t>●</w:t>
            </w:r>
          </w:p>
        </w:tc>
        <w:tc>
          <w:tcPr>
            <w:tcW w:w="720" w:type="dxa"/>
          </w:tcPr>
          <w:p w:rsidR="00022ED8" w:rsidRDefault="00022ED8">
            <w:pPr>
              <w:snapToGrid w:val="0"/>
              <w:jc w:val="center"/>
              <w:rPr>
                <w:rFonts w:ascii="黑体" w:eastAsia="黑体" w:hAnsi="黑体"/>
                <w:sz w:val="18"/>
                <w:szCs w:val="18"/>
              </w:rPr>
            </w:pPr>
          </w:p>
        </w:tc>
      </w:tr>
      <w:tr w:rsidR="00022ED8">
        <w:trPr>
          <w:trHeight w:val="416"/>
          <w:jc w:val="center"/>
        </w:trPr>
        <w:tc>
          <w:tcPr>
            <w:tcW w:w="746"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4</w:t>
            </w:r>
          </w:p>
        </w:tc>
        <w:tc>
          <w:tcPr>
            <w:tcW w:w="1984"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重金属</w:t>
            </w:r>
          </w:p>
        </w:tc>
        <w:tc>
          <w:tcPr>
            <w:tcW w:w="2379"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GB4806.7-2016</w:t>
            </w:r>
          </w:p>
        </w:tc>
        <w:tc>
          <w:tcPr>
            <w:tcW w:w="216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31604.9-2016</w:t>
            </w:r>
          </w:p>
        </w:tc>
        <w:tc>
          <w:tcPr>
            <w:tcW w:w="971" w:type="dxa"/>
          </w:tcPr>
          <w:p w:rsidR="00022ED8" w:rsidRDefault="007E28FB">
            <w:pPr>
              <w:snapToGrid w:val="0"/>
              <w:jc w:val="center"/>
              <w:rPr>
                <w:rFonts w:ascii="黑体" w:eastAsia="黑体" w:hAnsi="黑体"/>
                <w:sz w:val="18"/>
                <w:szCs w:val="18"/>
              </w:rPr>
            </w:pPr>
            <w:r>
              <w:rPr>
                <w:szCs w:val="21"/>
              </w:rPr>
              <w:t>●</w:t>
            </w:r>
          </w:p>
        </w:tc>
        <w:tc>
          <w:tcPr>
            <w:tcW w:w="720" w:type="dxa"/>
          </w:tcPr>
          <w:p w:rsidR="00022ED8" w:rsidRDefault="00022ED8">
            <w:pPr>
              <w:snapToGrid w:val="0"/>
              <w:jc w:val="center"/>
              <w:rPr>
                <w:rFonts w:ascii="黑体" w:eastAsia="黑体" w:hAnsi="黑体"/>
                <w:sz w:val="18"/>
                <w:szCs w:val="18"/>
              </w:rPr>
            </w:pPr>
          </w:p>
        </w:tc>
      </w:tr>
      <w:tr w:rsidR="00022ED8">
        <w:trPr>
          <w:trHeight w:val="422"/>
          <w:jc w:val="center"/>
        </w:trPr>
        <w:tc>
          <w:tcPr>
            <w:tcW w:w="746"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5</w:t>
            </w:r>
          </w:p>
        </w:tc>
        <w:tc>
          <w:tcPr>
            <w:tcW w:w="1984"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脱色试验</w:t>
            </w:r>
            <w:r>
              <w:rPr>
                <w:rFonts w:ascii="黑体" w:eastAsia="黑体" w:hAnsi="黑体" w:cs="仿宋" w:hint="eastAsia"/>
                <w:sz w:val="18"/>
                <w:szCs w:val="18"/>
                <w:lang w:val="pt-BR"/>
              </w:rPr>
              <w:t>（</w:t>
            </w:r>
            <w:r>
              <w:rPr>
                <w:rFonts w:ascii="黑体" w:eastAsia="黑体" w:hAnsi="黑体" w:cs="仿宋" w:hint="eastAsia"/>
                <w:sz w:val="18"/>
                <w:szCs w:val="18"/>
              </w:rPr>
              <w:t>限添加了着色剂的产品</w:t>
            </w:r>
            <w:r>
              <w:rPr>
                <w:rFonts w:ascii="黑体" w:eastAsia="黑体" w:hAnsi="黑体" w:cs="仿宋" w:hint="eastAsia"/>
                <w:sz w:val="18"/>
                <w:szCs w:val="18"/>
                <w:lang w:val="pt-BR"/>
              </w:rPr>
              <w:t>）</w:t>
            </w:r>
          </w:p>
        </w:tc>
        <w:tc>
          <w:tcPr>
            <w:tcW w:w="2379"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GB4806.7-2016</w:t>
            </w:r>
          </w:p>
        </w:tc>
        <w:tc>
          <w:tcPr>
            <w:tcW w:w="216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31604.7-2016</w:t>
            </w:r>
          </w:p>
        </w:tc>
        <w:tc>
          <w:tcPr>
            <w:tcW w:w="971" w:type="dxa"/>
          </w:tcPr>
          <w:p w:rsidR="00022ED8" w:rsidRDefault="007E28FB">
            <w:pPr>
              <w:snapToGrid w:val="0"/>
              <w:jc w:val="center"/>
              <w:rPr>
                <w:rFonts w:ascii="黑体" w:eastAsia="黑体" w:hAnsi="黑体"/>
                <w:sz w:val="18"/>
                <w:szCs w:val="18"/>
              </w:rPr>
            </w:pPr>
            <w:r>
              <w:rPr>
                <w:szCs w:val="21"/>
              </w:rPr>
              <w:t>●</w:t>
            </w:r>
          </w:p>
        </w:tc>
        <w:tc>
          <w:tcPr>
            <w:tcW w:w="720" w:type="dxa"/>
          </w:tcPr>
          <w:p w:rsidR="00022ED8" w:rsidRDefault="00022ED8">
            <w:pPr>
              <w:snapToGrid w:val="0"/>
              <w:jc w:val="center"/>
              <w:rPr>
                <w:rFonts w:ascii="黑体" w:eastAsia="黑体" w:hAnsi="黑体"/>
                <w:sz w:val="18"/>
                <w:szCs w:val="18"/>
              </w:rPr>
            </w:pPr>
          </w:p>
        </w:tc>
      </w:tr>
      <w:tr w:rsidR="00022ED8">
        <w:trPr>
          <w:trHeight w:val="413"/>
          <w:jc w:val="center"/>
        </w:trPr>
        <w:tc>
          <w:tcPr>
            <w:tcW w:w="746"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6</w:t>
            </w:r>
          </w:p>
        </w:tc>
        <w:tc>
          <w:tcPr>
            <w:tcW w:w="1984"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锑</w:t>
            </w:r>
          </w:p>
        </w:tc>
        <w:tc>
          <w:tcPr>
            <w:tcW w:w="2379"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GB4806.6-2016</w:t>
            </w:r>
          </w:p>
        </w:tc>
        <w:tc>
          <w:tcPr>
            <w:tcW w:w="216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31604.41-2016</w:t>
            </w:r>
          </w:p>
        </w:tc>
        <w:tc>
          <w:tcPr>
            <w:tcW w:w="971" w:type="dxa"/>
          </w:tcPr>
          <w:p w:rsidR="00022ED8" w:rsidRDefault="007E28FB">
            <w:pPr>
              <w:snapToGrid w:val="0"/>
              <w:jc w:val="center"/>
              <w:rPr>
                <w:rFonts w:ascii="黑体" w:eastAsia="黑体" w:hAnsi="黑体"/>
                <w:sz w:val="18"/>
                <w:szCs w:val="18"/>
              </w:rPr>
            </w:pPr>
            <w:r>
              <w:rPr>
                <w:szCs w:val="21"/>
              </w:rPr>
              <w:t>●</w:t>
            </w:r>
          </w:p>
        </w:tc>
        <w:tc>
          <w:tcPr>
            <w:tcW w:w="720" w:type="dxa"/>
          </w:tcPr>
          <w:p w:rsidR="00022ED8" w:rsidRDefault="00022ED8">
            <w:pPr>
              <w:snapToGrid w:val="0"/>
              <w:jc w:val="center"/>
              <w:rPr>
                <w:rFonts w:ascii="黑体" w:eastAsia="黑体" w:hAnsi="黑体"/>
                <w:sz w:val="18"/>
                <w:szCs w:val="18"/>
              </w:rPr>
            </w:pPr>
          </w:p>
        </w:tc>
      </w:tr>
      <w:tr w:rsidR="00022ED8">
        <w:trPr>
          <w:trHeight w:val="420"/>
          <w:jc w:val="center"/>
        </w:trPr>
        <w:tc>
          <w:tcPr>
            <w:tcW w:w="746"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7</w:t>
            </w:r>
          </w:p>
        </w:tc>
        <w:tc>
          <w:tcPr>
            <w:tcW w:w="1984"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乙醛含量</w:t>
            </w:r>
          </w:p>
        </w:tc>
        <w:tc>
          <w:tcPr>
            <w:tcW w:w="2379"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BB/T 0060-2012</w:t>
            </w:r>
          </w:p>
        </w:tc>
        <w:tc>
          <w:tcPr>
            <w:tcW w:w="216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BB/T 0060-2012</w:t>
            </w:r>
            <w:r>
              <w:rPr>
                <w:rFonts w:ascii="黑体" w:eastAsia="黑体" w:hAnsi="黑体" w:hint="eastAsia"/>
                <w:sz w:val="18"/>
                <w:szCs w:val="18"/>
              </w:rPr>
              <w:t>中</w:t>
            </w:r>
            <w:r>
              <w:rPr>
                <w:rFonts w:ascii="黑体" w:eastAsia="黑体" w:hAnsi="黑体"/>
                <w:sz w:val="18"/>
                <w:szCs w:val="18"/>
              </w:rPr>
              <w:t>4.6</w:t>
            </w:r>
          </w:p>
        </w:tc>
        <w:tc>
          <w:tcPr>
            <w:tcW w:w="971" w:type="dxa"/>
          </w:tcPr>
          <w:p w:rsidR="00022ED8" w:rsidRDefault="007E28FB">
            <w:pPr>
              <w:snapToGrid w:val="0"/>
              <w:jc w:val="center"/>
              <w:rPr>
                <w:rFonts w:ascii="黑体" w:eastAsia="黑体" w:hAnsi="黑体"/>
                <w:sz w:val="18"/>
                <w:szCs w:val="18"/>
              </w:rPr>
            </w:pPr>
            <w:r>
              <w:rPr>
                <w:szCs w:val="21"/>
              </w:rPr>
              <w:t>●</w:t>
            </w:r>
          </w:p>
        </w:tc>
        <w:tc>
          <w:tcPr>
            <w:tcW w:w="720" w:type="dxa"/>
          </w:tcPr>
          <w:p w:rsidR="00022ED8" w:rsidRDefault="00022ED8">
            <w:pPr>
              <w:snapToGrid w:val="0"/>
              <w:jc w:val="center"/>
              <w:rPr>
                <w:rFonts w:ascii="黑体" w:eastAsia="黑体" w:hAnsi="黑体"/>
                <w:sz w:val="18"/>
                <w:szCs w:val="18"/>
              </w:rPr>
            </w:pPr>
          </w:p>
        </w:tc>
      </w:tr>
      <w:tr w:rsidR="00022ED8">
        <w:trPr>
          <w:trHeight w:val="420"/>
          <w:jc w:val="center"/>
        </w:trPr>
        <w:tc>
          <w:tcPr>
            <w:tcW w:w="8960" w:type="dxa"/>
            <w:gridSpan w:val="6"/>
            <w:vAlign w:val="center"/>
          </w:tcPr>
          <w:p w:rsidR="00022ED8" w:rsidRDefault="007E28FB">
            <w:pPr>
              <w:snapToGrid w:val="0"/>
              <w:rPr>
                <w:rFonts w:ascii="黑体" w:eastAsia="黑体" w:hAnsi="黑体"/>
                <w:sz w:val="18"/>
                <w:szCs w:val="18"/>
              </w:rPr>
            </w:pPr>
            <w:r>
              <w:rPr>
                <w:rFonts w:ascii="宋体" w:hAnsi="宋体"/>
                <w:bCs/>
                <w:sz w:val="18"/>
                <w:szCs w:val="18"/>
              </w:rPr>
              <w:t>PET</w:t>
            </w:r>
            <w:r>
              <w:rPr>
                <w:rFonts w:ascii="宋体" w:hAnsi="宋体" w:hint="eastAsia"/>
                <w:bCs/>
                <w:sz w:val="18"/>
                <w:szCs w:val="18"/>
              </w:rPr>
              <w:t>材质做第</w:t>
            </w:r>
            <w:r>
              <w:rPr>
                <w:rFonts w:ascii="宋体" w:hAnsi="宋体"/>
                <w:bCs/>
                <w:sz w:val="18"/>
                <w:szCs w:val="18"/>
              </w:rPr>
              <w:t>1-7</w:t>
            </w:r>
            <w:r>
              <w:rPr>
                <w:rFonts w:ascii="宋体" w:hAnsi="宋体" w:hint="eastAsia"/>
                <w:bCs/>
                <w:sz w:val="18"/>
                <w:szCs w:val="18"/>
              </w:rPr>
              <w:t>项；其他材质仅做第</w:t>
            </w:r>
            <w:r>
              <w:rPr>
                <w:rFonts w:ascii="宋体" w:hAnsi="宋体"/>
                <w:bCs/>
                <w:sz w:val="18"/>
                <w:szCs w:val="18"/>
              </w:rPr>
              <w:t>1</w:t>
            </w:r>
            <w:r>
              <w:rPr>
                <w:rFonts w:ascii="宋体"/>
                <w:bCs/>
                <w:sz w:val="18"/>
                <w:szCs w:val="18"/>
              </w:rPr>
              <w:t>-</w:t>
            </w:r>
            <w:r>
              <w:rPr>
                <w:rFonts w:ascii="宋体" w:hAnsi="宋体"/>
                <w:bCs/>
                <w:sz w:val="18"/>
                <w:szCs w:val="18"/>
              </w:rPr>
              <w:t>5</w:t>
            </w:r>
            <w:r>
              <w:rPr>
                <w:rFonts w:ascii="宋体" w:hAnsi="宋体" w:hint="eastAsia"/>
                <w:bCs/>
                <w:sz w:val="18"/>
                <w:szCs w:val="18"/>
              </w:rPr>
              <w:t>项。</w:t>
            </w:r>
            <w:r>
              <w:rPr>
                <w:rFonts w:ascii="宋体" w:hAnsi="宋体"/>
                <w:bCs/>
                <w:sz w:val="18"/>
                <w:szCs w:val="18"/>
              </w:rPr>
              <w:t>a</w:t>
            </w:r>
            <w:r>
              <w:rPr>
                <w:rFonts w:ascii="宋体" w:hAnsi="宋体" w:hint="eastAsia"/>
                <w:bCs/>
                <w:sz w:val="18"/>
                <w:szCs w:val="18"/>
              </w:rPr>
              <w:t>极重要质量项目；</w:t>
            </w:r>
            <w:r>
              <w:rPr>
                <w:rFonts w:ascii="宋体" w:hAnsi="宋体"/>
                <w:bCs/>
                <w:sz w:val="18"/>
                <w:szCs w:val="18"/>
              </w:rPr>
              <w:t>b</w:t>
            </w:r>
            <w:r>
              <w:rPr>
                <w:rFonts w:ascii="宋体" w:hAnsi="宋体" w:hint="eastAsia"/>
                <w:bCs/>
                <w:sz w:val="18"/>
                <w:szCs w:val="18"/>
              </w:rPr>
              <w:t>重要质量项目。</w:t>
            </w:r>
          </w:p>
        </w:tc>
      </w:tr>
    </w:tbl>
    <w:p w:rsidR="00022ED8" w:rsidRDefault="00022ED8">
      <w:pPr>
        <w:snapToGrid w:val="0"/>
        <w:jc w:val="center"/>
        <w:rPr>
          <w:bCs/>
          <w:sz w:val="18"/>
          <w:szCs w:val="18"/>
        </w:rPr>
      </w:pPr>
    </w:p>
    <w:p w:rsidR="00022ED8" w:rsidRDefault="00022ED8">
      <w:pPr>
        <w:snapToGrid w:val="0"/>
        <w:jc w:val="center"/>
        <w:rPr>
          <w:bCs/>
          <w:sz w:val="18"/>
          <w:szCs w:val="18"/>
        </w:rPr>
      </w:pPr>
    </w:p>
    <w:p w:rsidR="00022ED8" w:rsidRDefault="007E28FB">
      <w:pPr>
        <w:snapToGrid w:val="0"/>
        <w:jc w:val="center"/>
        <w:rPr>
          <w:bCs/>
          <w:sz w:val="18"/>
          <w:szCs w:val="18"/>
        </w:rPr>
      </w:pPr>
      <w:r>
        <w:rPr>
          <w:rFonts w:hint="eastAsia"/>
          <w:bCs/>
          <w:sz w:val="18"/>
          <w:szCs w:val="18"/>
        </w:rPr>
        <w:t>表</w:t>
      </w:r>
      <w:r>
        <w:rPr>
          <w:bCs/>
          <w:sz w:val="18"/>
          <w:szCs w:val="18"/>
        </w:rPr>
        <w:t xml:space="preserve">10 </w:t>
      </w:r>
      <w:r>
        <w:rPr>
          <w:rFonts w:hint="eastAsia"/>
          <w:kern w:val="0"/>
          <w:sz w:val="18"/>
          <w:szCs w:val="18"/>
        </w:rPr>
        <w:t>塑料防盗瓶盖（含组合式防伪瓶盖和其他类塑料瓶盖）</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1945"/>
        <w:gridCol w:w="2359"/>
        <w:gridCol w:w="2160"/>
        <w:gridCol w:w="898"/>
        <w:gridCol w:w="900"/>
      </w:tblGrid>
      <w:tr w:rsidR="00022ED8">
        <w:trPr>
          <w:trHeight w:val="461"/>
          <w:jc w:val="center"/>
        </w:trPr>
        <w:tc>
          <w:tcPr>
            <w:tcW w:w="784" w:type="dxa"/>
            <w:vMerge w:val="restart"/>
            <w:vAlign w:val="center"/>
          </w:tcPr>
          <w:p w:rsidR="00022ED8" w:rsidRDefault="007E28FB">
            <w:pPr>
              <w:snapToGrid w:val="0"/>
              <w:rPr>
                <w:rFonts w:ascii="黑体" w:eastAsia="黑体" w:hAnsi="黑体"/>
                <w:bCs/>
                <w:sz w:val="18"/>
                <w:szCs w:val="18"/>
              </w:rPr>
            </w:pPr>
            <w:r>
              <w:rPr>
                <w:rFonts w:ascii="黑体" w:eastAsia="黑体" w:hAnsi="黑体" w:hint="eastAsia"/>
                <w:sz w:val="18"/>
                <w:szCs w:val="18"/>
              </w:rPr>
              <w:t>序号</w:t>
            </w:r>
          </w:p>
        </w:tc>
        <w:tc>
          <w:tcPr>
            <w:tcW w:w="1945" w:type="dxa"/>
            <w:vMerge w:val="restart"/>
            <w:vAlign w:val="center"/>
          </w:tcPr>
          <w:p w:rsidR="00022ED8" w:rsidRDefault="007E28FB">
            <w:pPr>
              <w:snapToGrid w:val="0"/>
              <w:jc w:val="center"/>
              <w:rPr>
                <w:rFonts w:ascii="黑体" w:eastAsia="黑体" w:hAnsi="黑体"/>
                <w:bCs/>
                <w:sz w:val="18"/>
                <w:szCs w:val="18"/>
              </w:rPr>
            </w:pPr>
            <w:r>
              <w:rPr>
                <w:rFonts w:ascii="黑体" w:eastAsia="黑体" w:hAnsi="黑体" w:hint="eastAsia"/>
                <w:sz w:val="18"/>
                <w:szCs w:val="18"/>
              </w:rPr>
              <w:t>检验项目</w:t>
            </w:r>
          </w:p>
        </w:tc>
        <w:tc>
          <w:tcPr>
            <w:tcW w:w="2359" w:type="dxa"/>
            <w:vMerge w:val="restart"/>
            <w:vAlign w:val="center"/>
          </w:tcPr>
          <w:p w:rsidR="00022ED8" w:rsidRDefault="007E28FB">
            <w:pPr>
              <w:snapToGrid w:val="0"/>
              <w:jc w:val="center"/>
              <w:rPr>
                <w:rFonts w:ascii="黑体" w:eastAsia="黑体" w:hAnsi="黑体"/>
                <w:bCs/>
                <w:sz w:val="18"/>
                <w:szCs w:val="18"/>
              </w:rPr>
            </w:pPr>
            <w:r>
              <w:rPr>
                <w:rFonts w:ascii="黑体" w:eastAsia="黑体" w:hAnsi="黑体" w:hint="eastAsia"/>
                <w:sz w:val="18"/>
                <w:szCs w:val="18"/>
              </w:rPr>
              <w:t>判定依据</w:t>
            </w:r>
          </w:p>
        </w:tc>
        <w:tc>
          <w:tcPr>
            <w:tcW w:w="2160" w:type="dxa"/>
            <w:vMerge w:val="restart"/>
            <w:vAlign w:val="center"/>
          </w:tcPr>
          <w:p w:rsidR="00022ED8" w:rsidRDefault="007E28FB">
            <w:pPr>
              <w:snapToGrid w:val="0"/>
              <w:jc w:val="center"/>
              <w:rPr>
                <w:rFonts w:ascii="黑体" w:eastAsia="黑体" w:hAnsi="黑体"/>
                <w:bCs/>
                <w:sz w:val="18"/>
                <w:szCs w:val="18"/>
              </w:rPr>
            </w:pPr>
            <w:r>
              <w:rPr>
                <w:rFonts w:ascii="黑体" w:eastAsia="黑体" w:hAnsi="黑体" w:hint="eastAsia"/>
                <w:sz w:val="18"/>
                <w:szCs w:val="18"/>
              </w:rPr>
              <w:t>检验方法</w:t>
            </w:r>
          </w:p>
        </w:tc>
        <w:tc>
          <w:tcPr>
            <w:tcW w:w="1798" w:type="dxa"/>
            <w:gridSpan w:val="2"/>
          </w:tcPr>
          <w:p w:rsidR="00022ED8" w:rsidRDefault="007E28FB">
            <w:pPr>
              <w:snapToGrid w:val="0"/>
              <w:jc w:val="center"/>
              <w:rPr>
                <w:rFonts w:ascii="黑体" w:eastAsia="黑体" w:hAnsi="黑体"/>
                <w:sz w:val="18"/>
                <w:szCs w:val="18"/>
              </w:rPr>
            </w:pPr>
            <w:r>
              <w:rPr>
                <w:rFonts w:ascii="黑体" w:eastAsia="黑体" w:hAnsi="黑体" w:hint="eastAsia"/>
                <w:sz w:val="18"/>
                <w:szCs w:val="18"/>
              </w:rPr>
              <w:t>重要程度分类</w:t>
            </w:r>
          </w:p>
        </w:tc>
      </w:tr>
      <w:tr w:rsidR="00022ED8">
        <w:trPr>
          <w:trHeight w:val="233"/>
          <w:jc w:val="center"/>
        </w:trPr>
        <w:tc>
          <w:tcPr>
            <w:tcW w:w="784" w:type="dxa"/>
            <w:vMerge/>
            <w:vAlign w:val="center"/>
          </w:tcPr>
          <w:p w:rsidR="00022ED8" w:rsidRDefault="00022ED8">
            <w:pPr>
              <w:snapToGrid w:val="0"/>
              <w:rPr>
                <w:rFonts w:ascii="黑体" w:eastAsia="黑体" w:hAnsi="黑体"/>
                <w:bCs/>
                <w:sz w:val="18"/>
                <w:szCs w:val="18"/>
              </w:rPr>
            </w:pPr>
          </w:p>
        </w:tc>
        <w:tc>
          <w:tcPr>
            <w:tcW w:w="1945" w:type="dxa"/>
            <w:vMerge/>
            <w:vAlign w:val="center"/>
          </w:tcPr>
          <w:p w:rsidR="00022ED8" w:rsidRDefault="00022ED8">
            <w:pPr>
              <w:snapToGrid w:val="0"/>
              <w:rPr>
                <w:rFonts w:ascii="黑体" w:eastAsia="黑体" w:hAnsi="黑体"/>
                <w:bCs/>
                <w:sz w:val="18"/>
                <w:szCs w:val="18"/>
              </w:rPr>
            </w:pPr>
          </w:p>
        </w:tc>
        <w:tc>
          <w:tcPr>
            <w:tcW w:w="2359" w:type="dxa"/>
            <w:vMerge/>
            <w:vAlign w:val="center"/>
          </w:tcPr>
          <w:p w:rsidR="00022ED8" w:rsidRDefault="00022ED8">
            <w:pPr>
              <w:snapToGrid w:val="0"/>
              <w:rPr>
                <w:rFonts w:ascii="黑体" w:eastAsia="黑体" w:hAnsi="黑体"/>
                <w:bCs/>
                <w:sz w:val="18"/>
                <w:szCs w:val="18"/>
              </w:rPr>
            </w:pPr>
          </w:p>
        </w:tc>
        <w:tc>
          <w:tcPr>
            <w:tcW w:w="2160" w:type="dxa"/>
            <w:vMerge/>
            <w:vAlign w:val="center"/>
          </w:tcPr>
          <w:p w:rsidR="00022ED8" w:rsidRDefault="00022ED8">
            <w:pPr>
              <w:snapToGrid w:val="0"/>
              <w:rPr>
                <w:rFonts w:ascii="黑体" w:eastAsia="黑体" w:hAnsi="黑体"/>
                <w:bCs/>
                <w:sz w:val="18"/>
                <w:szCs w:val="18"/>
              </w:rPr>
            </w:pPr>
          </w:p>
        </w:tc>
        <w:tc>
          <w:tcPr>
            <w:tcW w:w="898" w:type="dxa"/>
          </w:tcPr>
          <w:p w:rsidR="00022ED8" w:rsidRDefault="007E28FB">
            <w:pPr>
              <w:snapToGrid w:val="0"/>
              <w:jc w:val="center"/>
              <w:rPr>
                <w:rFonts w:ascii="黑体" w:eastAsia="黑体" w:hAnsi="黑体"/>
                <w:sz w:val="18"/>
                <w:szCs w:val="18"/>
              </w:rPr>
            </w:pPr>
            <w:r>
              <w:rPr>
                <w:rFonts w:ascii="黑体" w:eastAsia="黑体" w:hAnsi="黑体"/>
                <w:sz w:val="18"/>
                <w:szCs w:val="18"/>
              </w:rPr>
              <w:t>A</w:t>
            </w:r>
            <w:r>
              <w:rPr>
                <w:rFonts w:ascii="黑体" w:eastAsia="黑体" w:hAnsi="黑体" w:hint="eastAsia"/>
                <w:sz w:val="18"/>
                <w:szCs w:val="18"/>
              </w:rPr>
              <w:t>类</w:t>
            </w:r>
            <w:r>
              <w:rPr>
                <w:rFonts w:ascii="黑体" w:eastAsia="黑体" w:hAnsi="黑体"/>
                <w:sz w:val="18"/>
                <w:szCs w:val="18"/>
                <w:vertAlign w:val="superscript"/>
              </w:rPr>
              <w:t>a</w:t>
            </w:r>
          </w:p>
        </w:tc>
        <w:tc>
          <w:tcPr>
            <w:tcW w:w="900" w:type="dxa"/>
          </w:tcPr>
          <w:p w:rsidR="00022ED8" w:rsidRDefault="007E28FB">
            <w:pPr>
              <w:snapToGrid w:val="0"/>
              <w:jc w:val="center"/>
              <w:rPr>
                <w:rFonts w:ascii="黑体" w:eastAsia="黑体" w:hAnsi="黑体"/>
                <w:sz w:val="18"/>
                <w:szCs w:val="18"/>
              </w:rPr>
            </w:pPr>
            <w:r>
              <w:rPr>
                <w:rFonts w:ascii="黑体" w:eastAsia="黑体" w:hAnsi="黑体"/>
                <w:sz w:val="18"/>
                <w:szCs w:val="18"/>
              </w:rPr>
              <w:t>B</w:t>
            </w:r>
            <w:r>
              <w:rPr>
                <w:rFonts w:ascii="黑体" w:eastAsia="黑体" w:hAnsi="黑体" w:hint="eastAsia"/>
                <w:sz w:val="18"/>
                <w:szCs w:val="18"/>
              </w:rPr>
              <w:t>类</w:t>
            </w:r>
            <w:r>
              <w:rPr>
                <w:rFonts w:ascii="黑体" w:eastAsia="黑体" w:hAnsi="黑体"/>
                <w:sz w:val="18"/>
                <w:szCs w:val="18"/>
                <w:vertAlign w:val="superscript"/>
              </w:rPr>
              <w:t>b</w:t>
            </w:r>
          </w:p>
        </w:tc>
      </w:tr>
      <w:tr w:rsidR="00022ED8">
        <w:trPr>
          <w:trHeight w:val="302"/>
          <w:jc w:val="center"/>
        </w:trPr>
        <w:tc>
          <w:tcPr>
            <w:tcW w:w="784" w:type="dxa"/>
            <w:vMerge w:val="restart"/>
            <w:vAlign w:val="center"/>
          </w:tcPr>
          <w:p w:rsidR="00022ED8" w:rsidRDefault="007E28FB">
            <w:pPr>
              <w:snapToGrid w:val="0"/>
              <w:ind w:leftChars="-5" w:left="-10"/>
              <w:jc w:val="center"/>
              <w:rPr>
                <w:rFonts w:ascii="黑体" w:eastAsia="黑体" w:hAnsi="黑体"/>
                <w:bCs/>
                <w:sz w:val="18"/>
                <w:szCs w:val="18"/>
              </w:rPr>
            </w:pPr>
            <w:r>
              <w:rPr>
                <w:rFonts w:ascii="黑体" w:eastAsia="黑体" w:hAnsi="黑体"/>
                <w:sz w:val="18"/>
                <w:szCs w:val="18"/>
              </w:rPr>
              <w:t>1</w:t>
            </w:r>
          </w:p>
        </w:tc>
        <w:tc>
          <w:tcPr>
            <w:tcW w:w="1945" w:type="dxa"/>
            <w:vMerge w:val="restart"/>
            <w:vAlign w:val="center"/>
          </w:tcPr>
          <w:p w:rsidR="00022ED8" w:rsidRDefault="007E28FB">
            <w:pPr>
              <w:snapToGrid w:val="0"/>
              <w:jc w:val="center"/>
              <w:rPr>
                <w:rFonts w:ascii="黑体" w:eastAsia="黑体" w:hAnsi="黑体"/>
                <w:bCs/>
                <w:sz w:val="18"/>
                <w:szCs w:val="18"/>
              </w:rPr>
            </w:pPr>
            <w:r>
              <w:rPr>
                <w:rFonts w:ascii="黑体" w:eastAsia="黑体" w:hAnsi="黑体" w:hint="eastAsia"/>
                <w:sz w:val="18"/>
                <w:szCs w:val="18"/>
              </w:rPr>
              <w:t>密封性能</w:t>
            </w:r>
          </w:p>
        </w:tc>
        <w:tc>
          <w:tcPr>
            <w:tcW w:w="2359" w:type="dxa"/>
            <w:vAlign w:val="center"/>
          </w:tcPr>
          <w:p w:rsidR="00022ED8" w:rsidRDefault="007E28FB">
            <w:pPr>
              <w:snapToGrid w:val="0"/>
              <w:jc w:val="center"/>
              <w:rPr>
                <w:rFonts w:ascii="黑体" w:eastAsia="黑体" w:hAnsi="黑体"/>
                <w:bCs/>
                <w:sz w:val="18"/>
                <w:szCs w:val="18"/>
              </w:rPr>
            </w:pPr>
            <w:r>
              <w:rPr>
                <w:rFonts w:ascii="黑体" w:eastAsia="黑体" w:hAnsi="黑体"/>
                <w:kern w:val="0"/>
                <w:sz w:val="18"/>
                <w:szCs w:val="18"/>
              </w:rPr>
              <w:t>GB/T 17876-2010</w:t>
            </w:r>
          </w:p>
        </w:tc>
        <w:tc>
          <w:tcPr>
            <w:tcW w:w="2160" w:type="dxa"/>
            <w:vAlign w:val="center"/>
          </w:tcPr>
          <w:p w:rsidR="00022ED8" w:rsidRDefault="007E28FB">
            <w:pPr>
              <w:snapToGrid w:val="0"/>
              <w:rPr>
                <w:rFonts w:ascii="黑体" w:eastAsia="黑体" w:hAnsi="黑体"/>
                <w:bCs/>
                <w:sz w:val="18"/>
                <w:szCs w:val="18"/>
              </w:rPr>
            </w:pPr>
            <w:r>
              <w:rPr>
                <w:rFonts w:ascii="黑体" w:eastAsia="黑体" w:hAnsi="黑体"/>
                <w:kern w:val="0"/>
                <w:sz w:val="18"/>
                <w:szCs w:val="18"/>
              </w:rPr>
              <w:t>GB/T 17876-2010</w:t>
            </w:r>
            <w:r>
              <w:rPr>
                <w:rFonts w:ascii="黑体" w:eastAsia="黑体" w:hAnsi="黑体" w:hint="eastAsia"/>
                <w:kern w:val="0"/>
                <w:sz w:val="18"/>
                <w:szCs w:val="18"/>
              </w:rPr>
              <w:t>中</w:t>
            </w:r>
            <w:r>
              <w:rPr>
                <w:rFonts w:ascii="黑体" w:eastAsia="黑体" w:hAnsi="黑体"/>
                <w:kern w:val="0"/>
                <w:sz w:val="18"/>
                <w:szCs w:val="18"/>
              </w:rPr>
              <w:t>6.4.1</w:t>
            </w:r>
          </w:p>
        </w:tc>
        <w:tc>
          <w:tcPr>
            <w:tcW w:w="898" w:type="dxa"/>
          </w:tcPr>
          <w:p w:rsidR="00022ED8" w:rsidRDefault="00022ED8">
            <w:pPr>
              <w:snapToGrid w:val="0"/>
              <w:rPr>
                <w:rFonts w:ascii="黑体" w:eastAsia="黑体" w:hAnsi="黑体"/>
                <w:kern w:val="0"/>
                <w:sz w:val="18"/>
                <w:szCs w:val="18"/>
              </w:rPr>
            </w:pPr>
          </w:p>
        </w:tc>
        <w:tc>
          <w:tcPr>
            <w:tcW w:w="900" w:type="dxa"/>
          </w:tcPr>
          <w:p w:rsidR="00022ED8" w:rsidRDefault="007E28FB">
            <w:pPr>
              <w:snapToGrid w:val="0"/>
              <w:rPr>
                <w:rFonts w:ascii="黑体" w:eastAsia="黑体" w:hAnsi="黑体"/>
                <w:kern w:val="0"/>
                <w:sz w:val="18"/>
                <w:szCs w:val="18"/>
              </w:rPr>
            </w:pPr>
            <w:r>
              <w:rPr>
                <w:szCs w:val="21"/>
              </w:rPr>
              <w:t>●</w:t>
            </w:r>
          </w:p>
        </w:tc>
      </w:tr>
      <w:tr w:rsidR="00022ED8">
        <w:trPr>
          <w:trHeight w:val="302"/>
          <w:jc w:val="center"/>
        </w:trPr>
        <w:tc>
          <w:tcPr>
            <w:tcW w:w="784" w:type="dxa"/>
            <w:vMerge/>
            <w:vAlign w:val="center"/>
          </w:tcPr>
          <w:p w:rsidR="00022ED8" w:rsidRDefault="00022ED8">
            <w:pPr>
              <w:snapToGrid w:val="0"/>
              <w:ind w:leftChars="-5" w:left="-10"/>
              <w:jc w:val="center"/>
              <w:rPr>
                <w:rFonts w:ascii="黑体" w:eastAsia="黑体" w:hAnsi="黑体"/>
                <w:sz w:val="18"/>
                <w:szCs w:val="18"/>
              </w:rPr>
            </w:pPr>
          </w:p>
        </w:tc>
        <w:tc>
          <w:tcPr>
            <w:tcW w:w="1945" w:type="dxa"/>
            <w:vMerge/>
            <w:vAlign w:val="center"/>
          </w:tcPr>
          <w:p w:rsidR="00022ED8" w:rsidRDefault="00022ED8">
            <w:pPr>
              <w:snapToGrid w:val="0"/>
              <w:jc w:val="center"/>
              <w:rPr>
                <w:rFonts w:ascii="黑体" w:eastAsia="黑体" w:hAnsi="黑体"/>
                <w:sz w:val="18"/>
                <w:szCs w:val="18"/>
              </w:rPr>
            </w:pPr>
          </w:p>
        </w:tc>
        <w:tc>
          <w:tcPr>
            <w:tcW w:w="2359" w:type="dxa"/>
            <w:vAlign w:val="center"/>
          </w:tcPr>
          <w:p w:rsidR="00022ED8" w:rsidRDefault="007E28FB">
            <w:pPr>
              <w:snapToGrid w:val="0"/>
              <w:jc w:val="center"/>
              <w:rPr>
                <w:rFonts w:ascii="黑体" w:eastAsia="黑体" w:hAnsi="黑体"/>
                <w:kern w:val="0"/>
                <w:sz w:val="18"/>
                <w:szCs w:val="18"/>
              </w:rPr>
            </w:pPr>
            <w:r>
              <w:rPr>
                <w:rFonts w:ascii="黑体" w:eastAsia="黑体" w:hAnsi="黑体"/>
                <w:kern w:val="0"/>
                <w:sz w:val="18"/>
                <w:szCs w:val="18"/>
              </w:rPr>
              <w:t>BB/T 0048-2017</w:t>
            </w:r>
          </w:p>
        </w:tc>
        <w:tc>
          <w:tcPr>
            <w:tcW w:w="2160" w:type="dxa"/>
            <w:vAlign w:val="center"/>
          </w:tcPr>
          <w:p w:rsidR="00022ED8" w:rsidRDefault="007E28FB">
            <w:pPr>
              <w:snapToGrid w:val="0"/>
              <w:rPr>
                <w:rFonts w:ascii="黑体" w:eastAsia="黑体" w:hAnsi="黑体"/>
                <w:kern w:val="0"/>
                <w:sz w:val="18"/>
                <w:szCs w:val="18"/>
              </w:rPr>
            </w:pPr>
            <w:r>
              <w:rPr>
                <w:rFonts w:ascii="黑体" w:eastAsia="黑体" w:hAnsi="黑体"/>
                <w:kern w:val="0"/>
                <w:sz w:val="18"/>
                <w:szCs w:val="18"/>
              </w:rPr>
              <w:t>BB/T 0048-2017</w:t>
            </w:r>
            <w:r>
              <w:rPr>
                <w:rFonts w:ascii="黑体" w:eastAsia="黑体" w:hAnsi="黑体" w:hint="eastAsia"/>
                <w:kern w:val="0"/>
                <w:sz w:val="18"/>
                <w:szCs w:val="18"/>
              </w:rPr>
              <w:t>中</w:t>
            </w:r>
            <w:r>
              <w:rPr>
                <w:rFonts w:ascii="黑体" w:eastAsia="黑体" w:hAnsi="黑体"/>
                <w:kern w:val="0"/>
                <w:sz w:val="18"/>
                <w:szCs w:val="18"/>
              </w:rPr>
              <w:t>6.3.6</w:t>
            </w:r>
          </w:p>
        </w:tc>
        <w:tc>
          <w:tcPr>
            <w:tcW w:w="898" w:type="dxa"/>
          </w:tcPr>
          <w:p w:rsidR="00022ED8" w:rsidRDefault="00022ED8">
            <w:pPr>
              <w:snapToGrid w:val="0"/>
              <w:rPr>
                <w:rFonts w:ascii="黑体" w:eastAsia="黑体" w:hAnsi="黑体"/>
                <w:kern w:val="0"/>
                <w:sz w:val="18"/>
                <w:szCs w:val="18"/>
              </w:rPr>
            </w:pPr>
          </w:p>
        </w:tc>
        <w:tc>
          <w:tcPr>
            <w:tcW w:w="900" w:type="dxa"/>
          </w:tcPr>
          <w:p w:rsidR="00022ED8" w:rsidRDefault="007E28FB">
            <w:pPr>
              <w:snapToGrid w:val="0"/>
              <w:rPr>
                <w:rFonts w:ascii="黑体" w:eastAsia="黑体" w:hAnsi="黑体"/>
                <w:kern w:val="0"/>
                <w:sz w:val="18"/>
                <w:szCs w:val="18"/>
              </w:rPr>
            </w:pPr>
            <w:r>
              <w:rPr>
                <w:szCs w:val="21"/>
              </w:rPr>
              <w:t>●</w:t>
            </w:r>
          </w:p>
        </w:tc>
      </w:tr>
      <w:tr w:rsidR="00022ED8">
        <w:trPr>
          <w:trHeight w:val="302"/>
          <w:jc w:val="center"/>
        </w:trPr>
        <w:tc>
          <w:tcPr>
            <w:tcW w:w="784" w:type="dxa"/>
            <w:vAlign w:val="center"/>
          </w:tcPr>
          <w:p w:rsidR="00022ED8" w:rsidRDefault="007E28FB">
            <w:pPr>
              <w:snapToGrid w:val="0"/>
              <w:ind w:leftChars="-5" w:left="-10"/>
              <w:jc w:val="center"/>
              <w:rPr>
                <w:rFonts w:ascii="黑体" w:eastAsia="黑体" w:hAnsi="黑体"/>
                <w:sz w:val="18"/>
                <w:szCs w:val="18"/>
              </w:rPr>
            </w:pPr>
            <w:r>
              <w:rPr>
                <w:rFonts w:ascii="黑体" w:eastAsia="黑体" w:hAnsi="黑体"/>
                <w:sz w:val="18"/>
                <w:szCs w:val="18"/>
              </w:rPr>
              <w:t>2</w:t>
            </w:r>
          </w:p>
        </w:tc>
        <w:tc>
          <w:tcPr>
            <w:tcW w:w="1945"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防伪性能</w:t>
            </w:r>
          </w:p>
        </w:tc>
        <w:tc>
          <w:tcPr>
            <w:tcW w:w="2359" w:type="dxa"/>
            <w:vAlign w:val="center"/>
          </w:tcPr>
          <w:p w:rsidR="00022ED8" w:rsidRDefault="007E28FB">
            <w:pPr>
              <w:snapToGrid w:val="0"/>
              <w:jc w:val="center"/>
              <w:rPr>
                <w:rFonts w:ascii="黑体" w:eastAsia="黑体" w:hAnsi="黑体"/>
                <w:kern w:val="0"/>
                <w:sz w:val="18"/>
                <w:szCs w:val="18"/>
              </w:rPr>
            </w:pPr>
            <w:r>
              <w:rPr>
                <w:rFonts w:ascii="黑体" w:eastAsia="黑体" w:hAnsi="黑体"/>
                <w:kern w:val="0"/>
                <w:sz w:val="18"/>
                <w:szCs w:val="18"/>
              </w:rPr>
              <w:t>BB/T 0048-2017</w:t>
            </w:r>
          </w:p>
        </w:tc>
        <w:tc>
          <w:tcPr>
            <w:tcW w:w="2160" w:type="dxa"/>
            <w:vAlign w:val="center"/>
          </w:tcPr>
          <w:p w:rsidR="00022ED8" w:rsidRDefault="007E28FB">
            <w:pPr>
              <w:snapToGrid w:val="0"/>
              <w:rPr>
                <w:rFonts w:ascii="黑体" w:eastAsia="黑体" w:hAnsi="黑体"/>
                <w:kern w:val="0"/>
                <w:sz w:val="18"/>
                <w:szCs w:val="18"/>
              </w:rPr>
            </w:pPr>
            <w:r>
              <w:rPr>
                <w:rFonts w:ascii="黑体" w:eastAsia="黑体" w:hAnsi="黑体"/>
                <w:kern w:val="0"/>
                <w:sz w:val="18"/>
                <w:szCs w:val="18"/>
              </w:rPr>
              <w:t>BB/T 0048-2017</w:t>
            </w:r>
            <w:r>
              <w:rPr>
                <w:rFonts w:ascii="黑体" w:eastAsia="黑体" w:hAnsi="黑体" w:hint="eastAsia"/>
                <w:kern w:val="0"/>
                <w:sz w:val="18"/>
                <w:szCs w:val="18"/>
              </w:rPr>
              <w:t>中</w:t>
            </w:r>
            <w:r>
              <w:rPr>
                <w:rFonts w:ascii="黑体" w:eastAsia="黑体" w:hAnsi="黑体"/>
                <w:kern w:val="0"/>
                <w:sz w:val="18"/>
                <w:szCs w:val="18"/>
              </w:rPr>
              <w:t>6.4.2</w:t>
            </w:r>
          </w:p>
        </w:tc>
        <w:tc>
          <w:tcPr>
            <w:tcW w:w="898" w:type="dxa"/>
          </w:tcPr>
          <w:p w:rsidR="00022ED8" w:rsidRDefault="00022ED8">
            <w:pPr>
              <w:snapToGrid w:val="0"/>
              <w:rPr>
                <w:rFonts w:ascii="黑体" w:eastAsia="黑体" w:hAnsi="黑体"/>
                <w:kern w:val="0"/>
                <w:sz w:val="18"/>
                <w:szCs w:val="18"/>
              </w:rPr>
            </w:pPr>
          </w:p>
        </w:tc>
        <w:tc>
          <w:tcPr>
            <w:tcW w:w="900" w:type="dxa"/>
          </w:tcPr>
          <w:p w:rsidR="00022ED8" w:rsidRDefault="007E28FB">
            <w:pPr>
              <w:snapToGrid w:val="0"/>
              <w:rPr>
                <w:rFonts w:ascii="黑体" w:eastAsia="黑体" w:hAnsi="黑体"/>
                <w:kern w:val="0"/>
                <w:sz w:val="18"/>
                <w:szCs w:val="18"/>
              </w:rPr>
            </w:pPr>
            <w:r>
              <w:rPr>
                <w:szCs w:val="21"/>
              </w:rPr>
              <w:t>●</w:t>
            </w:r>
          </w:p>
        </w:tc>
      </w:tr>
      <w:tr w:rsidR="00022ED8">
        <w:trPr>
          <w:trHeight w:val="407"/>
          <w:jc w:val="center"/>
        </w:trPr>
        <w:tc>
          <w:tcPr>
            <w:tcW w:w="784" w:type="dxa"/>
            <w:vAlign w:val="center"/>
          </w:tcPr>
          <w:p w:rsidR="00022ED8" w:rsidRDefault="007E28FB">
            <w:pPr>
              <w:snapToGrid w:val="0"/>
              <w:ind w:leftChars="-5" w:left="-10"/>
              <w:jc w:val="center"/>
              <w:rPr>
                <w:rFonts w:ascii="黑体" w:eastAsia="黑体" w:hAnsi="黑体"/>
                <w:sz w:val="18"/>
                <w:szCs w:val="18"/>
              </w:rPr>
            </w:pPr>
            <w:r>
              <w:rPr>
                <w:rFonts w:ascii="黑体" w:eastAsia="黑体" w:hAnsi="黑体"/>
                <w:sz w:val="18"/>
                <w:szCs w:val="18"/>
              </w:rPr>
              <w:t>3</w:t>
            </w:r>
          </w:p>
        </w:tc>
        <w:tc>
          <w:tcPr>
            <w:tcW w:w="1945"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热稳定性能</w:t>
            </w:r>
          </w:p>
        </w:tc>
        <w:tc>
          <w:tcPr>
            <w:tcW w:w="2359" w:type="dxa"/>
            <w:vMerge w:val="restart"/>
            <w:vAlign w:val="center"/>
          </w:tcPr>
          <w:p w:rsidR="00022ED8" w:rsidRDefault="007E28FB">
            <w:pPr>
              <w:snapToGrid w:val="0"/>
              <w:jc w:val="center"/>
              <w:rPr>
                <w:rFonts w:ascii="黑体" w:eastAsia="黑体" w:hAnsi="黑体"/>
                <w:kern w:val="0"/>
                <w:sz w:val="18"/>
                <w:szCs w:val="18"/>
              </w:rPr>
            </w:pPr>
            <w:r>
              <w:rPr>
                <w:rFonts w:ascii="黑体" w:eastAsia="黑体" w:hAnsi="黑体"/>
                <w:kern w:val="0"/>
                <w:sz w:val="18"/>
                <w:szCs w:val="18"/>
              </w:rPr>
              <w:t>GB/T 17876-2010</w:t>
            </w:r>
          </w:p>
        </w:tc>
        <w:tc>
          <w:tcPr>
            <w:tcW w:w="2160" w:type="dxa"/>
            <w:vAlign w:val="center"/>
          </w:tcPr>
          <w:p w:rsidR="00022ED8" w:rsidRDefault="007E28FB">
            <w:pPr>
              <w:snapToGrid w:val="0"/>
              <w:rPr>
                <w:rFonts w:ascii="黑体" w:eastAsia="黑体" w:hAnsi="黑体"/>
                <w:kern w:val="0"/>
                <w:sz w:val="18"/>
                <w:szCs w:val="18"/>
              </w:rPr>
            </w:pPr>
            <w:r>
              <w:rPr>
                <w:rFonts w:ascii="黑体" w:eastAsia="黑体" w:hAnsi="黑体"/>
                <w:kern w:val="0"/>
                <w:sz w:val="18"/>
                <w:szCs w:val="18"/>
              </w:rPr>
              <w:t>GB/T 17876-2010</w:t>
            </w:r>
            <w:r>
              <w:rPr>
                <w:rFonts w:ascii="黑体" w:eastAsia="黑体" w:hAnsi="黑体" w:hint="eastAsia"/>
                <w:kern w:val="0"/>
                <w:sz w:val="18"/>
                <w:szCs w:val="18"/>
              </w:rPr>
              <w:t>中</w:t>
            </w:r>
            <w:r>
              <w:rPr>
                <w:rFonts w:ascii="黑体" w:eastAsia="黑体" w:hAnsi="黑体"/>
                <w:kern w:val="0"/>
                <w:sz w:val="18"/>
                <w:szCs w:val="18"/>
              </w:rPr>
              <w:t>6.4.2</w:t>
            </w:r>
          </w:p>
        </w:tc>
        <w:tc>
          <w:tcPr>
            <w:tcW w:w="898" w:type="dxa"/>
          </w:tcPr>
          <w:p w:rsidR="00022ED8" w:rsidRDefault="00022ED8">
            <w:pPr>
              <w:snapToGrid w:val="0"/>
              <w:rPr>
                <w:rFonts w:ascii="黑体" w:eastAsia="黑体" w:hAnsi="黑体"/>
                <w:kern w:val="0"/>
                <w:sz w:val="18"/>
                <w:szCs w:val="18"/>
              </w:rPr>
            </w:pPr>
          </w:p>
        </w:tc>
        <w:tc>
          <w:tcPr>
            <w:tcW w:w="900" w:type="dxa"/>
          </w:tcPr>
          <w:p w:rsidR="00022ED8" w:rsidRDefault="007E28FB">
            <w:pPr>
              <w:snapToGrid w:val="0"/>
              <w:rPr>
                <w:rFonts w:ascii="黑体" w:eastAsia="黑体" w:hAnsi="黑体"/>
                <w:kern w:val="0"/>
                <w:sz w:val="18"/>
                <w:szCs w:val="18"/>
              </w:rPr>
            </w:pPr>
            <w:r>
              <w:rPr>
                <w:szCs w:val="21"/>
              </w:rPr>
              <w:t>●</w:t>
            </w:r>
          </w:p>
        </w:tc>
      </w:tr>
      <w:tr w:rsidR="00022ED8">
        <w:trPr>
          <w:trHeight w:val="356"/>
          <w:jc w:val="center"/>
        </w:trPr>
        <w:tc>
          <w:tcPr>
            <w:tcW w:w="784" w:type="dxa"/>
            <w:vAlign w:val="center"/>
          </w:tcPr>
          <w:p w:rsidR="00022ED8" w:rsidRDefault="007E28FB">
            <w:pPr>
              <w:snapToGrid w:val="0"/>
              <w:ind w:leftChars="-5" w:left="-10"/>
              <w:jc w:val="center"/>
              <w:rPr>
                <w:rFonts w:ascii="黑体" w:eastAsia="黑体" w:hAnsi="黑体"/>
                <w:sz w:val="18"/>
                <w:szCs w:val="18"/>
              </w:rPr>
            </w:pPr>
            <w:r>
              <w:rPr>
                <w:rFonts w:ascii="黑体" w:eastAsia="黑体" w:hAnsi="黑体"/>
                <w:sz w:val="18"/>
                <w:szCs w:val="18"/>
              </w:rPr>
              <w:t>4</w:t>
            </w:r>
          </w:p>
        </w:tc>
        <w:tc>
          <w:tcPr>
            <w:tcW w:w="1945"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跌落性能</w:t>
            </w:r>
          </w:p>
        </w:tc>
        <w:tc>
          <w:tcPr>
            <w:tcW w:w="2359" w:type="dxa"/>
            <w:vMerge/>
            <w:vAlign w:val="center"/>
          </w:tcPr>
          <w:p w:rsidR="00022ED8" w:rsidRDefault="00022ED8">
            <w:pPr>
              <w:snapToGrid w:val="0"/>
              <w:jc w:val="center"/>
              <w:rPr>
                <w:rFonts w:ascii="黑体" w:eastAsia="黑体" w:hAnsi="黑体"/>
                <w:bCs/>
                <w:sz w:val="18"/>
                <w:szCs w:val="18"/>
              </w:rPr>
            </w:pPr>
          </w:p>
        </w:tc>
        <w:tc>
          <w:tcPr>
            <w:tcW w:w="2160" w:type="dxa"/>
            <w:vAlign w:val="center"/>
          </w:tcPr>
          <w:p w:rsidR="00022ED8" w:rsidRDefault="007E28FB">
            <w:pPr>
              <w:snapToGrid w:val="0"/>
              <w:rPr>
                <w:rFonts w:ascii="黑体" w:eastAsia="黑体" w:hAnsi="黑体"/>
                <w:bCs/>
                <w:sz w:val="18"/>
                <w:szCs w:val="18"/>
              </w:rPr>
            </w:pPr>
            <w:r>
              <w:rPr>
                <w:rFonts w:ascii="黑体" w:eastAsia="黑体" w:hAnsi="黑体"/>
                <w:kern w:val="0"/>
                <w:sz w:val="18"/>
                <w:szCs w:val="18"/>
              </w:rPr>
              <w:t>GB/T 17876-2010</w:t>
            </w:r>
            <w:r>
              <w:rPr>
                <w:rFonts w:ascii="黑体" w:eastAsia="黑体" w:hAnsi="黑体" w:hint="eastAsia"/>
                <w:kern w:val="0"/>
                <w:sz w:val="18"/>
                <w:szCs w:val="18"/>
              </w:rPr>
              <w:t>中</w:t>
            </w:r>
            <w:r>
              <w:rPr>
                <w:rFonts w:ascii="黑体" w:eastAsia="黑体" w:hAnsi="黑体"/>
                <w:kern w:val="0"/>
                <w:sz w:val="18"/>
                <w:szCs w:val="18"/>
              </w:rPr>
              <w:t>5.6</w:t>
            </w:r>
          </w:p>
        </w:tc>
        <w:tc>
          <w:tcPr>
            <w:tcW w:w="898" w:type="dxa"/>
          </w:tcPr>
          <w:p w:rsidR="00022ED8" w:rsidRDefault="00022ED8">
            <w:pPr>
              <w:snapToGrid w:val="0"/>
              <w:rPr>
                <w:rFonts w:ascii="黑体" w:eastAsia="黑体" w:hAnsi="黑体"/>
                <w:kern w:val="0"/>
                <w:sz w:val="18"/>
                <w:szCs w:val="18"/>
              </w:rPr>
            </w:pPr>
          </w:p>
        </w:tc>
        <w:tc>
          <w:tcPr>
            <w:tcW w:w="900" w:type="dxa"/>
          </w:tcPr>
          <w:p w:rsidR="00022ED8" w:rsidRDefault="007E28FB">
            <w:pPr>
              <w:snapToGrid w:val="0"/>
              <w:rPr>
                <w:rFonts w:ascii="黑体" w:eastAsia="黑体" w:hAnsi="黑体"/>
                <w:kern w:val="0"/>
                <w:sz w:val="18"/>
                <w:szCs w:val="18"/>
              </w:rPr>
            </w:pPr>
            <w:r>
              <w:rPr>
                <w:szCs w:val="21"/>
              </w:rPr>
              <w:t>●</w:t>
            </w:r>
          </w:p>
        </w:tc>
      </w:tr>
      <w:tr w:rsidR="00022ED8">
        <w:trPr>
          <w:trHeight w:val="406"/>
          <w:jc w:val="center"/>
        </w:trPr>
        <w:tc>
          <w:tcPr>
            <w:tcW w:w="784" w:type="dxa"/>
            <w:vAlign w:val="center"/>
          </w:tcPr>
          <w:p w:rsidR="00022ED8" w:rsidRDefault="007E28FB">
            <w:pPr>
              <w:snapToGrid w:val="0"/>
              <w:ind w:leftChars="-5" w:left="-10"/>
              <w:jc w:val="center"/>
              <w:rPr>
                <w:rFonts w:ascii="黑体" w:eastAsia="黑体" w:hAnsi="黑体"/>
                <w:sz w:val="18"/>
                <w:szCs w:val="18"/>
              </w:rPr>
            </w:pPr>
            <w:r>
              <w:rPr>
                <w:rFonts w:ascii="黑体" w:eastAsia="黑体" w:hAnsi="黑体"/>
                <w:sz w:val="18"/>
                <w:szCs w:val="18"/>
              </w:rPr>
              <w:t>5</w:t>
            </w:r>
          </w:p>
        </w:tc>
        <w:tc>
          <w:tcPr>
            <w:tcW w:w="1945"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耐冲击性能试验</w:t>
            </w:r>
          </w:p>
        </w:tc>
        <w:tc>
          <w:tcPr>
            <w:tcW w:w="2359" w:type="dxa"/>
            <w:vMerge/>
            <w:vAlign w:val="center"/>
          </w:tcPr>
          <w:p w:rsidR="00022ED8" w:rsidRDefault="00022ED8">
            <w:pPr>
              <w:snapToGrid w:val="0"/>
              <w:jc w:val="center"/>
              <w:rPr>
                <w:rFonts w:ascii="黑体" w:eastAsia="黑体" w:hAnsi="黑体"/>
                <w:kern w:val="0"/>
                <w:sz w:val="18"/>
                <w:szCs w:val="18"/>
              </w:rPr>
            </w:pPr>
          </w:p>
        </w:tc>
        <w:tc>
          <w:tcPr>
            <w:tcW w:w="2160" w:type="dxa"/>
            <w:vAlign w:val="center"/>
          </w:tcPr>
          <w:p w:rsidR="00022ED8" w:rsidRDefault="007E28FB">
            <w:pPr>
              <w:snapToGrid w:val="0"/>
              <w:rPr>
                <w:rFonts w:ascii="黑体" w:eastAsia="黑体" w:hAnsi="黑体"/>
                <w:kern w:val="0"/>
                <w:sz w:val="18"/>
                <w:szCs w:val="18"/>
              </w:rPr>
            </w:pPr>
            <w:r>
              <w:rPr>
                <w:rFonts w:ascii="黑体" w:eastAsia="黑体" w:hAnsi="黑体"/>
                <w:kern w:val="0"/>
                <w:sz w:val="18"/>
                <w:szCs w:val="18"/>
              </w:rPr>
              <w:t>GB/T 17876-2010</w:t>
            </w:r>
            <w:r>
              <w:rPr>
                <w:rFonts w:ascii="黑体" w:eastAsia="黑体" w:hAnsi="黑体" w:hint="eastAsia"/>
                <w:kern w:val="0"/>
                <w:sz w:val="18"/>
                <w:szCs w:val="18"/>
              </w:rPr>
              <w:t>中</w:t>
            </w:r>
            <w:r>
              <w:rPr>
                <w:rFonts w:ascii="黑体" w:eastAsia="黑体" w:hAnsi="黑体"/>
                <w:kern w:val="0"/>
                <w:sz w:val="18"/>
                <w:szCs w:val="18"/>
              </w:rPr>
              <w:t>6.4.4</w:t>
            </w:r>
          </w:p>
        </w:tc>
        <w:tc>
          <w:tcPr>
            <w:tcW w:w="898" w:type="dxa"/>
          </w:tcPr>
          <w:p w:rsidR="00022ED8" w:rsidRDefault="00022ED8">
            <w:pPr>
              <w:snapToGrid w:val="0"/>
              <w:rPr>
                <w:rFonts w:ascii="黑体" w:eastAsia="黑体" w:hAnsi="黑体"/>
                <w:kern w:val="0"/>
                <w:sz w:val="18"/>
                <w:szCs w:val="18"/>
              </w:rPr>
            </w:pPr>
          </w:p>
        </w:tc>
        <w:tc>
          <w:tcPr>
            <w:tcW w:w="900" w:type="dxa"/>
          </w:tcPr>
          <w:p w:rsidR="00022ED8" w:rsidRDefault="007E28FB">
            <w:pPr>
              <w:snapToGrid w:val="0"/>
              <w:rPr>
                <w:rFonts w:ascii="黑体" w:eastAsia="黑体" w:hAnsi="黑体"/>
                <w:kern w:val="0"/>
                <w:sz w:val="18"/>
                <w:szCs w:val="18"/>
              </w:rPr>
            </w:pPr>
            <w:r>
              <w:rPr>
                <w:szCs w:val="21"/>
              </w:rPr>
              <w:t>●</w:t>
            </w:r>
          </w:p>
        </w:tc>
      </w:tr>
      <w:tr w:rsidR="00022ED8">
        <w:trPr>
          <w:trHeight w:val="357"/>
          <w:jc w:val="center"/>
        </w:trPr>
        <w:tc>
          <w:tcPr>
            <w:tcW w:w="784" w:type="dxa"/>
            <w:vAlign w:val="center"/>
          </w:tcPr>
          <w:p w:rsidR="00022ED8" w:rsidRDefault="007E28FB">
            <w:pPr>
              <w:snapToGrid w:val="0"/>
              <w:ind w:leftChars="-5" w:left="-10"/>
              <w:jc w:val="center"/>
              <w:rPr>
                <w:rFonts w:ascii="黑体" w:eastAsia="黑体" w:hAnsi="黑体"/>
                <w:sz w:val="18"/>
                <w:szCs w:val="18"/>
              </w:rPr>
            </w:pPr>
            <w:r>
              <w:rPr>
                <w:rFonts w:ascii="黑体" w:eastAsia="黑体" w:hAnsi="黑体"/>
                <w:sz w:val="18"/>
                <w:szCs w:val="18"/>
              </w:rPr>
              <w:t>6</w:t>
            </w:r>
          </w:p>
        </w:tc>
        <w:tc>
          <w:tcPr>
            <w:tcW w:w="1945"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开启扭矩性能</w:t>
            </w:r>
          </w:p>
        </w:tc>
        <w:tc>
          <w:tcPr>
            <w:tcW w:w="2359" w:type="dxa"/>
            <w:vMerge/>
            <w:vAlign w:val="center"/>
          </w:tcPr>
          <w:p w:rsidR="00022ED8" w:rsidRDefault="00022ED8">
            <w:pPr>
              <w:snapToGrid w:val="0"/>
              <w:jc w:val="center"/>
              <w:rPr>
                <w:rFonts w:ascii="黑体" w:eastAsia="黑体" w:hAnsi="黑体"/>
                <w:kern w:val="0"/>
                <w:sz w:val="18"/>
                <w:szCs w:val="18"/>
              </w:rPr>
            </w:pPr>
          </w:p>
        </w:tc>
        <w:tc>
          <w:tcPr>
            <w:tcW w:w="2160" w:type="dxa"/>
            <w:vAlign w:val="center"/>
          </w:tcPr>
          <w:p w:rsidR="00022ED8" w:rsidRDefault="007E28FB">
            <w:pPr>
              <w:snapToGrid w:val="0"/>
              <w:rPr>
                <w:rFonts w:ascii="黑体" w:eastAsia="黑体" w:hAnsi="黑体"/>
                <w:kern w:val="0"/>
                <w:sz w:val="18"/>
                <w:szCs w:val="18"/>
              </w:rPr>
            </w:pPr>
            <w:r>
              <w:rPr>
                <w:rFonts w:ascii="黑体" w:eastAsia="黑体" w:hAnsi="黑体"/>
                <w:kern w:val="0"/>
                <w:sz w:val="18"/>
                <w:szCs w:val="18"/>
              </w:rPr>
              <w:t>GB/T 17876-2010</w:t>
            </w:r>
            <w:r>
              <w:rPr>
                <w:rFonts w:ascii="黑体" w:eastAsia="黑体" w:hAnsi="黑体" w:hint="eastAsia"/>
                <w:kern w:val="0"/>
                <w:sz w:val="18"/>
                <w:szCs w:val="18"/>
              </w:rPr>
              <w:t>中</w:t>
            </w:r>
            <w:r>
              <w:rPr>
                <w:rFonts w:ascii="黑体" w:eastAsia="黑体" w:hAnsi="黑体"/>
                <w:kern w:val="0"/>
                <w:sz w:val="18"/>
                <w:szCs w:val="18"/>
              </w:rPr>
              <w:t>6.4.5</w:t>
            </w:r>
          </w:p>
        </w:tc>
        <w:tc>
          <w:tcPr>
            <w:tcW w:w="898" w:type="dxa"/>
          </w:tcPr>
          <w:p w:rsidR="00022ED8" w:rsidRDefault="00022ED8">
            <w:pPr>
              <w:snapToGrid w:val="0"/>
              <w:rPr>
                <w:rFonts w:ascii="黑体" w:eastAsia="黑体" w:hAnsi="黑体"/>
                <w:kern w:val="0"/>
                <w:sz w:val="18"/>
                <w:szCs w:val="18"/>
              </w:rPr>
            </w:pPr>
          </w:p>
        </w:tc>
        <w:tc>
          <w:tcPr>
            <w:tcW w:w="900" w:type="dxa"/>
          </w:tcPr>
          <w:p w:rsidR="00022ED8" w:rsidRDefault="007E28FB">
            <w:pPr>
              <w:snapToGrid w:val="0"/>
              <w:rPr>
                <w:rFonts w:ascii="黑体" w:eastAsia="黑体" w:hAnsi="黑体"/>
                <w:kern w:val="0"/>
                <w:sz w:val="18"/>
                <w:szCs w:val="18"/>
              </w:rPr>
            </w:pPr>
            <w:r>
              <w:rPr>
                <w:szCs w:val="21"/>
              </w:rPr>
              <w:t>●</w:t>
            </w:r>
          </w:p>
        </w:tc>
      </w:tr>
      <w:tr w:rsidR="00022ED8">
        <w:trPr>
          <w:trHeight w:val="449"/>
          <w:jc w:val="center"/>
        </w:trPr>
        <w:tc>
          <w:tcPr>
            <w:tcW w:w="784" w:type="dxa"/>
            <w:vAlign w:val="center"/>
          </w:tcPr>
          <w:p w:rsidR="00022ED8" w:rsidRDefault="007E28FB">
            <w:pPr>
              <w:snapToGrid w:val="0"/>
              <w:ind w:leftChars="-5" w:left="-10"/>
              <w:jc w:val="center"/>
              <w:rPr>
                <w:rFonts w:ascii="黑体" w:eastAsia="黑体" w:hAnsi="黑体"/>
                <w:sz w:val="18"/>
                <w:szCs w:val="18"/>
              </w:rPr>
            </w:pPr>
            <w:r>
              <w:rPr>
                <w:rFonts w:ascii="黑体" w:eastAsia="黑体" w:hAnsi="黑体"/>
                <w:sz w:val="18"/>
                <w:szCs w:val="18"/>
              </w:rPr>
              <w:t>7</w:t>
            </w:r>
          </w:p>
        </w:tc>
        <w:tc>
          <w:tcPr>
            <w:tcW w:w="1945"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防盗环（条）物理性能</w:t>
            </w:r>
          </w:p>
        </w:tc>
        <w:tc>
          <w:tcPr>
            <w:tcW w:w="2359" w:type="dxa"/>
            <w:vMerge/>
            <w:vAlign w:val="center"/>
          </w:tcPr>
          <w:p w:rsidR="00022ED8" w:rsidRDefault="00022ED8">
            <w:pPr>
              <w:snapToGrid w:val="0"/>
              <w:jc w:val="center"/>
              <w:rPr>
                <w:rFonts w:ascii="黑体" w:eastAsia="黑体" w:hAnsi="黑体"/>
                <w:bCs/>
                <w:sz w:val="18"/>
                <w:szCs w:val="18"/>
              </w:rPr>
            </w:pPr>
          </w:p>
        </w:tc>
        <w:tc>
          <w:tcPr>
            <w:tcW w:w="2160" w:type="dxa"/>
            <w:vAlign w:val="center"/>
          </w:tcPr>
          <w:p w:rsidR="00022ED8" w:rsidRDefault="007E28FB">
            <w:pPr>
              <w:snapToGrid w:val="0"/>
              <w:rPr>
                <w:rFonts w:ascii="黑体" w:eastAsia="黑体" w:hAnsi="黑体"/>
                <w:bCs/>
                <w:sz w:val="18"/>
                <w:szCs w:val="18"/>
              </w:rPr>
            </w:pPr>
            <w:r>
              <w:rPr>
                <w:rFonts w:ascii="黑体" w:eastAsia="黑体" w:hAnsi="黑体"/>
                <w:kern w:val="0"/>
                <w:sz w:val="18"/>
                <w:szCs w:val="18"/>
              </w:rPr>
              <w:t>GB/T 17876-2010</w:t>
            </w:r>
            <w:r>
              <w:rPr>
                <w:rFonts w:ascii="黑体" w:eastAsia="黑体" w:hAnsi="黑体" w:hint="eastAsia"/>
                <w:kern w:val="0"/>
                <w:sz w:val="18"/>
                <w:szCs w:val="18"/>
              </w:rPr>
              <w:t>中</w:t>
            </w:r>
            <w:r>
              <w:rPr>
                <w:rFonts w:ascii="黑体" w:eastAsia="黑体" w:hAnsi="黑体"/>
                <w:kern w:val="0"/>
                <w:sz w:val="18"/>
                <w:szCs w:val="18"/>
              </w:rPr>
              <w:t>5.8</w:t>
            </w:r>
          </w:p>
        </w:tc>
        <w:tc>
          <w:tcPr>
            <w:tcW w:w="898" w:type="dxa"/>
          </w:tcPr>
          <w:p w:rsidR="00022ED8" w:rsidRDefault="00022ED8">
            <w:pPr>
              <w:snapToGrid w:val="0"/>
              <w:rPr>
                <w:rFonts w:ascii="黑体" w:eastAsia="黑体" w:hAnsi="黑体"/>
                <w:kern w:val="0"/>
                <w:sz w:val="18"/>
                <w:szCs w:val="18"/>
              </w:rPr>
            </w:pPr>
          </w:p>
        </w:tc>
        <w:tc>
          <w:tcPr>
            <w:tcW w:w="900" w:type="dxa"/>
          </w:tcPr>
          <w:p w:rsidR="00022ED8" w:rsidRDefault="007E28FB">
            <w:pPr>
              <w:snapToGrid w:val="0"/>
              <w:rPr>
                <w:rFonts w:ascii="黑体" w:eastAsia="黑体" w:hAnsi="黑体"/>
                <w:kern w:val="0"/>
                <w:sz w:val="18"/>
                <w:szCs w:val="18"/>
              </w:rPr>
            </w:pPr>
            <w:r>
              <w:rPr>
                <w:szCs w:val="21"/>
              </w:rPr>
              <w:t>●</w:t>
            </w:r>
          </w:p>
        </w:tc>
      </w:tr>
      <w:tr w:rsidR="00022ED8">
        <w:trPr>
          <w:cantSplit/>
          <w:trHeight w:val="480"/>
          <w:jc w:val="center"/>
        </w:trPr>
        <w:tc>
          <w:tcPr>
            <w:tcW w:w="784"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8</w:t>
            </w:r>
          </w:p>
        </w:tc>
        <w:tc>
          <w:tcPr>
            <w:tcW w:w="1945"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感官要求</w:t>
            </w:r>
          </w:p>
        </w:tc>
        <w:tc>
          <w:tcPr>
            <w:tcW w:w="2359" w:type="dxa"/>
            <w:vMerge w:val="restart"/>
            <w:vAlign w:val="center"/>
          </w:tcPr>
          <w:p w:rsidR="00022ED8" w:rsidRDefault="007E28FB">
            <w:pPr>
              <w:jc w:val="center"/>
              <w:rPr>
                <w:rFonts w:ascii="黑体" w:eastAsia="黑体" w:hAnsi="黑体"/>
                <w:sz w:val="18"/>
                <w:szCs w:val="18"/>
              </w:rPr>
            </w:pPr>
            <w:r>
              <w:rPr>
                <w:rFonts w:ascii="黑体" w:eastAsia="黑体" w:hAnsi="黑体"/>
                <w:sz w:val="18"/>
                <w:szCs w:val="18"/>
              </w:rPr>
              <w:t>GB4806.7-2016</w:t>
            </w:r>
          </w:p>
        </w:tc>
        <w:tc>
          <w:tcPr>
            <w:tcW w:w="216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4806.7-2016</w:t>
            </w:r>
          </w:p>
        </w:tc>
        <w:tc>
          <w:tcPr>
            <w:tcW w:w="898" w:type="dxa"/>
          </w:tcPr>
          <w:p w:rsidR="00022ED8" w:rsidRDefault="007E28FB">
            <w:pPr>
              <w:snapToGrid w:val="0"/>
              <w:jc w:val="center"/>
              <w:rPr>
                <w:rFonts w:ascii="黑体" w:eastAsia="黑体" w:hAnsi="黑体"/>
                <w:sz w:val="18"/>
                <w:szCs w:val="18"/>
              </w:rPr>
            </w:pPr>
            <w:r>
              <w:rPr>
                <w:szCs w:val="21"/>
              </w:rPr>
              <w:t>●</w:t>
            </w:r>
          </w:p>
        </w:tc>
        <w:tc>
          <w:tcPr>
            <w:tcW w:w="900" w:type="dxa"/>
          </w:tcPr>
          <w:p w:rsidR="00022ED8" w:rsidRDefault="00022ED8">
            <w:pPr>
              <w:snapToGrid w:val="0"/>
              <w:jc w:val="center"/>
              <w:rPr>
                <w:rFonts w:ascii="黑体" w:eastAsia="黑体" w:hAnsi="黑体"/>
                <w:sz w:val="18"/>
                <w:szCs w:val="18"/>
              </w:rPr>
            </w:pPr>
          </w:p>
        </w:tc>
      </w:tr>
      <w:tr w:rsidR="00022ED8">
        <w:trPr>
          <w:cantSplit/>
          <w:trHeight w:val="144"/>
          <w:jc w:val="center"/>
        </w:trPr>
        <w:tc>
          <w:tcPr>
            <w:tcW w:w="784"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9</w:t>
            </w:r>
          </w:p>
        </w:tc>
        <w:tc>
          <w:tcPr>
            <w:tcW w:w="1945"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总迁移量</w:t>
            </w:r>
          </w:p>
        </w:tc>
        <w:tc>
          <w:tcPr>
            <w:tcW w:w="2359" w:type="dxa"/>
            <w:vMerge/>
            <w:vAlign w:val="center"/>
          </w:tcPr>
          <w:p w:rsidR="00022ED8" w:rsidRDefault="00022ED8">
            <w:pPr>
              <w:snapToGrid w:val="0"/>
              <w:jc w:val="center"/>
              <w:rPr>
                <w:rFonts w:ascii="黑体" w:eastAsia="黑体" w:hAnsi="黑体"/>
                <w:sz w:val="18"/>
                <w:szCs w:val="18"/>
              </w:rPr>
            </w:pPr>
          </w:p>
        </w:tc>
        <w:tc>
          <w:tcPr>
            <w:tcW w:w="216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31604.8-2016</w:t>
            </w:r>
          </w:p>
        </w:tc>
        <w:tc>
          <w:tcPr>
            <w:tcW w:w="898" w:type="dxa"/>
          </w:tcPr>
          <w:p w:rsidR="00022ED8" w:rsidRDefault="007E28FB">
            <w:pPr>
              <w:snapToGrid w:val="0"/>
              <w:jc w:val="center"/>
              <w:rPr>
                <w:rFonts w:ascii="黑体" w:eastAsia="黑体" w:hAnsi="黑体"/>
                <w:sz w:val="18"/>
                <w:szCs w:val="18"/>
              </w:rPr>
            </w:pPr>
            <w:r>
              <w:rPr>
                <w:szCs w:val="21"/>
              </w:rPr>
              <w:t>●</w:t>
            </w:r>
          </w:p>
        </w:tc>
        <w:tc>
          <w:tcPr>
            <w:tcW w:w="900" w:type="dxa"/>
          </w:tcPr>
          <w:p w:rsidR="00022ED8" w:rsidRDefault="00022ED8">
            <w:pPr>
              <w:snapToGrid w:val="0"/>
              <w:jc w:val="center"/>
              <w:rPr>
                <w:rFonts w:ascii="黑体" w:eastAsia="黑体" w:hAnsi="黑体"/>
                <w:sz w:val="18"/>
                <w:szCs w:val="18"/>
              </w:rPr>
            </w:pPr>
          </w:p>
        </w:tc>
      </w:tr>
      <w:tr w:rsidR="00022ED8">
        <w:trPr>
          <w:cantSplit/>
          <w:trHeight w:val="144"/>
          <w:jc w:val="center"/>
        </w:trPr>
        <w:tc>
          <w:tcPr>
            <w:tcW w:w="784"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10</w:t>
            </w:r>
          </w:p>
        </w:tc>
        <w:tc>
          <w:tcPr>
            <w:tcW w:w="1945"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高锰酸钾消耗量</w:t>
            </w:r>
          </w:p>
        </w:tc>
        <w:tc>
          <w:tcPr>
            <w:tcW w:w="2359" w:type="dxa"/>
            <w:vMerge/>
            <w:vAlign w:val="center"/>
          </w:tcPr>
          <w:p w:rsidR="00022ED8" w:rsidRDefault="00022ED8">
            <w:pPr>
              <w:snapToGrid w:val="0"/>
              <w:jc w:val="center"/>
              <w:rPr>
                <w:rFonts w:ascii="黑体" w:eastAsia="黑体" w:hAnsi="黑体"/>
                <w:sz w:val="18"/>
                <w:szCs w:val="18"/>
              </w:rPr>
            </w:pPr>
          </w:p>
        </w:tc>
        <w:tc>
          <w:tcPr>
            <w:tcW w:w="216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31604.2-2016</w:t>
            </w:r>
          </w:p>
        </w:tc>
        <w:tc>
          <w:tcPr>
            <w:tcW w:w="898" w:type="dxa"/>
          </w:tcPr>
          <w:p w:rsidR="00022ED8" w:rsidRDefault="007E28FB">
            <w:pPr>
              <w:snapToGrid w:val="0"/>
              <w:jc w:val="center"/>
              <w:rPr>
                <w:rFonts w:ascii="黑体" w:eastAsia="黑体" w:hAnsi="黑体"/>
                <w:sz w:val="18"/>
                <w:szCs w:val="18"/>
              </w:rPr>
            </w:pPr>
            <w:r>
              <w:rPr>
                <w:szCs w:val="21"/>
              </w:rPr>
              <w:t>●</w:t>
            </w:r>
          </w:p>
        </w:tc>
        <w:tc>
          <w:tcPr>
            <w:tcW w:w="900" w:type="dxa"/>
          </w:tcPr>
          <w:p w:rsidR="00022ED8" w:rsidRDefault="00022ED8">
            <w:pPr>
              <w:snapToGrid w:val="0"/>
              <w:jc w:val="center"/>
              <w:rPr>
                <w:rFonts w:ascii="黑体" w:eastAsia="黑体" w:hAnsi="黑体"/>
                <w:sz w:val="18"/>
                <w:szCs w:val="18"/>
              </w:rPr>
            </w:pPr>
          </w:p>
        </w:tc>
      </w:tr>
      <w:tr w:rsidR="00022ED8">
        <w:trPr>
          <w:cantSplit/>
          <w:trHeight w:val="144"/>
          <w:jc w:val="center"/>
        </w:trPr>
        <w:tc>
          <w:tcPr>
            <w:tcW w:w="784"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lastRenderedPageBreak/>
              <w:t>11</w:t>
            </w:r>
          </w:p>
        </w:tc>
        <w:tc>
          <w:tcPr>
            <w:tcW w:w="1945"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重金属</w:t>
            </w:r>
          </w:p>
        </w:tc>
        <w:tc>
          <w:tcPr>
            <w:tcW w:w="2359" w:type="dxa"/>
            <w:vMerge/>
            <w:vAlign w:val="center"/>
          </w:tcPr>
          <w:p w:rsidR="00022ED8" w:rsidRDefault="00022ED8">
            <w:pPr>
              <w:snapToGrid w:val="0"/>
              <w:jc w:val="center"/>
              <w:rPr>
                <w:rFonts w:ascii="黑体" w:eastAsia="黑体" w:hAnsi="黑体"/>
                <w:sz w:val="18"/>
                <w:szCs w:val="18"/>
              </w:rPr>
            </w:pPr>
          </w:p>
        </w:tc>
        <w:tc>
          <w:tcPr>
            <w:tcW w:w="216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31604.9-2016</w:t>
            </w:r>
          </w:p>
        </w:tc>
        <w:tc>
          <w:tcPr>
            <w:tcW w:w="898" w:type="dxa"/>
          </w:tcPr>
          <w:p w:rsidR="00022ED8" w:rsidRDefault="007E28FB">
            <w:pPr>
              <w:snapToGrid w:val="0"/>
              <w:jc w:val="center"/>
              <w:rPr>
                <w:rFonts w:ascii="黑体" w:eastAsia="黑体" w:hAnsi="黑体"/>
                <w:sz w:val="18"/>
                <w:szCs w:val="18"/>
              </w:rPr>
            </w:pPr>
            <w:r>
              <w:rPr>
                <w:szCs w:val="21"/>
              </w:rPr>
              <w:t>●</w:t>
            </w:r>
          </w:p>
        </w:tc>
        <w:tc>
          <w:tcPr>
            <w:tcW w:w="900" w:type="dxa"/>
          </w:tcPr>
          <w:p w:rsidR="00022ED8" w:rsidRDefault="00022ED8">
            <w:pPr>
              <w:snapToGrid w:val="0"/>
              <w:jc w:val="center"/>
              <w:rPr>
                <w:rFonts w:ascii="黑体" w:eastAsia="黑体" w:hAnsi="黑体"/>
                <w:sz w:val="18"/>
                <w:szCs w:val="18"/>
              </w:rPr>
            </w:pPr>
          </w:p>
        </w:tc>
      </w:tr>
      <w:tr w:rsidR="00022ED8">
        <w:trPr>
          <w:cantSplit/>
          <w:trHeight w:val="456"/>
          <w:jc w:val="center"/>
        </w:trPr>
        <w:tc>
          <w:tcPr>
            <w:tcW w:w="784"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12</w:t>
            </w:r>
          </w:p>
        </w:tc>
        <w:tc>
          <w:tcPr>
            <w:tcW w:w="1945" w:type="dxa"/>
            <w:vAlign w:val="center"/>
          </w:tcPr>
          <w:p w:rsidR="00022ED8" w:rsidRDefault="007E28FB">
            <w:pPr>
              <w:snapToGrid w:val="0"/>
              <w:jc w:val="center"/>
              <w:rPr>
                <w:rFonts w:ascii="黑体" w:eastAsia="黑体" w:hAnsi="黑体"/>
                <w:sz w:val="18"/>
                <w:szCs w:val="18"/>
              </w:rPr>
            </w:pPr>
            <w:r>
              <w:rPr>
                <w:rFonts w:ascii="黑体" w:eastAsia="黑体" w:hAnsi="黑体" w:hint="eastAsia"/>
                <w:sz w:val="18"/>
                <w:szCs w:val="18"/>
              </w:rPr>
              <w:t>脱色试验</w:t>
            </w:r>
            <w:r>
              <w:rPr>
                <w:rFonts w:ascii="黑体" w:eastAsia="黑体" w:hAnsi="黑体" w:cs="仿宋" w:hint="eastAsia"/>
                <w:sz w:val="18"/>
                <w:szCs w:val="18"/>
                <w:lang w:val="pt-BR"/>
              </w:rPr>
              <w:t>（</w:t>
            </w:r>
            <w:r>
              <w:rPr>
                <w:rFonts w:ascii="黑体" w:eastAsia="黑体" w:hAnsi="黑体" w:cs="仿宋" w:hint="eastAsia"/>
                <w:sz w:val="18"/>
                <w:szCs w:val="18"/>
              </w:rPr>
              <w:t>限添加了着色剂的产品</w:t>
            </w:r>
            <w:r>
              <w:rPr>
                <w:rFonts w:ascii="黑体" w:eastAsia="黑体" w:hAnsi="黑体" w:cs="仿宋" w:hint="eastAsia"/>
                <w:sz w:val="18"/>
                <w:szCs w:val="18"/>
                <w:lang w:val="pt-BR"/>
              </w:rPr>
              <w:t>）</w:t>
            </w:r>
          </w:p>
        </w:tc>
        <w:tc>
          <w:tcPr>
            <w:tcW w:w="2359" w:type="dxa"/>
            <w:vMerge/>
            <w:vAlign w:val="center"/>
          </w:tcPr>
          <w:p w:rsidR="00022ED8" w:rsidRDefault="00022ED8">
            <w:pPr>
              <w:snapToGrid w:val="0"/>
              <w:jc w:val="center"/>
              <w:rPr>
                <w:rFonts w:ascii="黑体" w:eastAsia="黑体" w:hAnsi="黑体"/>
                <w:sz w:val="18"/>
                <w:szCs w:val="18"/>
              </w:rPr>
            </w:pPr>
          </w:p>
        </w:tc>
        <w:tc>
          <w:tcPr>
            <w:tcW w:w="2160"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31604.7-2016</w:t>
            </w:r>
          </w:p>
        </w:tc>
        <w:tc>
          <w:tcPr>
            <w:tcW w:w="898" w:type="dxa"/>
          </w:tcPr>
          <w:p w:rsidR="00022ED8" w:rsidRDefault="007E28FB">
            <w:pPr>
              <w:snapToGrid w:val="0"/>
              <w:jc w:val="center"/>
              <w:rPr>
                <w:rFonts w:ascii="黑体" w:eastAsia="黑体" w:hAnsi="黑体"/>
                <w:sz w:val="18"/>
                <w:szCs w:val="18"/>
              </w:rPr>
            </w:pPr>
            <w:r>
              <w:rPr>
                <w:szCs w:val="21"/>
              </w:rPr>
              <w:t>●</w:t>
            </w:r>
          </w:p>
        </w:tc>
        <w:tc>
          <w:tcPr>
            <w:tcW w:w="900" w:type="dxa"/>
          </w:tcPr>
          <w:p w:rsidR="00022ED8" w:rsidRDefault="00022ED8">
            <w:pPr>
              <w:snapToGrid w:val="0"/>
              <w:jc w:val="center"/>
              <w:rPr>
                <w:rFonts w:ascii="黑体" w:eastAsia="黑体" w:hAnsi="黑体"/>
                <w:sz w:val="18"/>
                <w:szCs w:val="18"/>
              </w:rPr>
            </w:pPr>
          </w:p>
        </w:tc>
      </w:tr>
      <w:tr w:rsidR="00022ED8">
        <w:trPr>
          <w:cantSplit/>
          <w:trHeight w:val="450"/>
          <w:jc w:val="center"/>
        </w:trPr>
        <w:tc>
          <w:tcPr>
            <w:tcW w:w="9046" w:type="dxa"/>
            <w:gridSpan w:val="6"/>
            <w:vAlign w:val="center"/>
          </w:tcPr>
          <w:p w:rsidR="00022ED8" w:rsidRDefault="007E28FB">
            <w:pPr>
              <w:snapToGrid w:val="0"/>
              <w:rPr>
                <w:rFonts w:ascii="宋体"/>
                <w:bCs/>
                <w:color w:val="000000"/>
                <w:szCs w:val="21"/>
              </w:rPr>
            </w:pPr>
            <w:r>
              <w:rPr>
                <w:rFonts w:hint="eastAsia"/>
                <w:sz w:val="18"/>
                <w:szCs w:val="18"/>
              </w:rPr>
              <w:t>组合式防伪瓶盖做</w:t>
            </w:r>
            <w:r>
              <w:rPr>
                <w:sz w:val="18"/>
                <w:szCs w:val="18"/>
              </w:rPr>
              <w:t>1</w:t>
            </w:r>
            <w:r>
              <w:rPr>
                <w:rFonts w:hint="eastAsia"/>
                <w:sz w:val="18"/>
                <w:szCs w:val="18"/>
              </w:rPr>
              <w:t>，</w:t>
            </w:r>
            <w:r>
              <w:rPr>
                <w:sz w:val="18"/>
                <w:szCs w:val="18"/>
              </w:rPr>
              <w:t>2</w:t>
            </w:r>
            <w:r>
              <w:rPr>
                <w:rFonts w:hint="eastAsia"/>
                <w:sz w:val="18"/>
                <w:szCs w:val="18"/>
              </w:rPr>
              <w:t>和</w:t>
            </w:r>
            <w:r>
              <w:rPr>
                <w:sz w:val="18"/>
                <w:szCs w:val="18"/>
              </w:rPr>
              <w:t>8-12</w:t>
            </w:r>
            <w:r>
              <w:rPr>
                <w:rFonts w:hint="eastAsia"/>
                <w:sz w:val="18"/>
                <w:szCs w:val="18"/>
              </w:rPr>
              <w:t>项；其他类塑料瓶盖仅作相应材质卫生性能（</w:t>
            </w:r>
            <w:r>
              <w:rPr>
                <w:sz w:val="18"/>
                <w:szCs w:val="18"/>
              </w:rPr>
              <w:t>8-12</w:t>
            </w:r>
            <w:r>
              <w:rPr>
                <w:rFonts w:hint="eastAsia"/>
                <w:sz w:val="18"/>
                <w:szCs w:val="18"/>
              </w:rPr>
              <w:t>项）。</w:t>
            </w:r>
            <w:r>
              <w:rPr>
                <w:rFonts w:ascii="宋体" w:hAnsi="宋体"/>
                <w:bCs/>
                <w:sz w:val="18"/>
                <w:szCs w:val="18"/>
              </w:rPr>
              <w:t>a</w:t>
            </w:r>
            <w:r>
              <w:rPr>
                <w:rFonts w:ascii="宋体" w:hAnsi="宋体" w:hint="eastAsia"/>
                <w:bCs/>
                <w:sz w:val="18"/>
                <w:szCs w:val="18"/>
              </w:rPr>
              <w:t>极重要质量项目；</w:t>
            </w:r>
            <w:r>
              <w:rPr>
                <w:rFonts w:ascii="宋体" w:hAnsi="宋体"/>
                <w:bCs/>
                <w:sz w:val="18"/>
                <w:szCs w:val="18"/>
              </w:rPr>
              <w:t>b</w:t>
            </w:r>
            <w:r>
              <w:rPr>
                <w:rFonts w:ascii="宋体" w:hAnsi="宋体" w:hint="eastAsia"/>
                <w:bCs/>
                <w:sz w:val="18"/>
                <w:szCs w:val="18"/>
              </w:rPr>
              <w:t>重要质量项目。</w:t>
            </w:r>
          </w:p>
          <w:p w:rsidR="00022ED8" w:rsidRDefault="00022ED8">
            <w:pPr>
              <w:snapToGrid w:val="0"/>
              <w:jc w:val="center"/>
              <w:rPr>
                <w:rFonts w:ascii="黑体" w:eastAsia="黑体" w:hAnsi="黑体"/>
                <w:sz w:val="18"/>
                <w:szCs w:val="18"/>
              </w:rPr>
            </w:pPr>
          </w:p>
        </w:tc>
      </w:tr>
    </w:tbl>
    <w:p w:rsidR="00022ED8" w:rsidRDefault="00022ED8">
      <w:pPr>
        <w:spacing w:line="440" w:lineRule="exact"/>
        <w:jc w:val="center"/>
        <w:rPr>
          <w:rFonts w:ascii="宋体" w:cs="宋体"/>
          <w:color w:val="000000"/>
          <w:kern w:val="0"/>
          <w:sz w:val="18"/>
          <w:szCs w:val="18"/>
        </w:rPr>
      </w:pPr>
    </w:p>
    <w:p w:rsidR="00022ED8" w:rsidRDefault="007E28FB">
      <w:pPr>
        <w:spacing w:line="440" w:lineRule="exact"/>
        <w:jc w:val="center"/>
        <w:rPr>
          <w:rFonts w:ascii="宋体" w:cs="宋体"/>
          <w:color w:val="000000"/>
          <w:kern w:val="0"/>
          <w:sz w:val="18"/>
          <w:szCs w:val="18"/>
        </w:rPr>
      </w:pPr>
      <w:r>
        <w:rPr>
          <w:rFonts w:ascii="宋体" w:hAnsi="宋体" w:cs="宋体" w:hint="eastAsia"/>
          <w:color w:val="000000"/>
          <w:kern w:val="0"/>
          <w:sz w:val="18"/>
          <w:szCs w:val="18"/>
        </w:rPr>
        <w:t>表</w:t>
      </w:r>
      <w:r>
        <w:rPr>
          <w:rFonts w:ascii="宋体" w:hAnsi="宋体" w:cs="宋体"/>
          <w:color w:val="000000"/>
          <w:kern w:val="0"/>
          <w:sz w:val="18"/>
          <w:szCs w:val="18"/>
        </w:rPr>
        <w:t>11</w:t>
      </w:r>
      <w:r>
        <w:rPr>
          <w:rFonts w:ascii="宋体" w:hAnsi="宋体" w:cs="宋体" w:hint="eastAsia"/>
          <w:color w:val="000000"/>
          <w:kern w:val="0"/>
          <w:sz w:val="18"/>
          <w:szCs w:val="18"/>
        </w:rPr>
        <w:t>一次性塑料餐饮具检验项目</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46"/>
        <w:gridCol w:w="2160"/>
        <w:gridCol w:w="2502"/>
        <w:gridCol w:w="900"/>
        <w:gridCol w:w="774"/>
      </w:tblGrid>
      <w:tr w:rsidR="00022ED8">
        <w:trPr>
          <w:trHeight w:val="551"/>
          <w:jc w:val="center"/>
        </w:trPr>
        <w:tc>
          <w:tcPr>
            <w:tcW w:w="709" w:type="dxa"/>
            <w:vMerge w:val="restart"/>
            <w:vAlign w:val="center"/>
          </w:tcPr>
          <w:p w:rsidR="00022ED8" w:rsidRDefault="007E28FB">
            <w:pPr>
              <w:snapToGrid w:val="0"/>
              <w:jc w:val="center"/>
              <w:rPr>
                <w:rFonts w:ascii="黑体" w:eastAsia="黑体" w:hAnsi="黑体"/>
                <w:bCs/>
                <w:color w:val="000000"/>
                <w:sz w:val="18"/>
                <w:szCs w:val="18"/>
              </w:rPr>
            </w:pPr>
            <w:r>
              <w:rPr>
                <w:rFonts w:ascii="黑体" w:eastAsia="黑体" w:hAnsi="黑体" w:hint="eastAsia"/>
                <w:bCs/>
                <w:color w:val="000000"/>
                <w:sz w:val="18"/>
                <w:szCs w:val="18"/>
              </w:rPr>
              <w:t>序号</w:t>
            </w:r>
          </w:p>
        </w:tc>
        <w:tc>
          <w:tcPr>
            <w:tcW w:w="1746" w:type="dxa"/>
            <w:vMerge w:val="restart"/>
            <w:vAlign w:val="center"/>
          </w:tcPr>
          <w:p w:rsidR="00022ED8" w:rsidRDefault="007E28FB">
            <w:pPr>
              <w:snapToGrid w:val="0"/>
              <w:jc w:val="center"/>
              <w:rPr>
                <w:rFonts w:ascii="黑体" w:eastAsia="黑体" w:hAnsi="黑体"/>
                <w:bCs/>
                <w:color w:val="000000"/>
                <w:sz w:val="18"/>
                <w:szCs w:val="18"/>
              </w:rPr>
            </w:pPr>
            <w:r>
              <w:rPr>
                <w:rFonts w:ascii="黑体" w:eastAsia="黑体" w:hAnsi="黑体" w:hint="eastAsia"/>
                <w:bCs/>
                <w:color w:val="000000"/>
                <w:sz w:val="18"/>
                <w:szCs w:val="18"/>
              </w:rPr>
              <w:t>检验项目</w:t>
            </w:r>
          </w:p>
        </w:tc>
        <w:tc>
          <w:tcPr>
            <w:tcW w:w="2160" w:type="dxa"/>
            <w:vMerge w:val="restart"/>
            <w:vAlign w:val="center"/>
          </w:tcPr>
          <w:p w:rsidR="00022ED8" w:rsidRDefault="007E28FB">
            <w:pPr>
              <w:jc w:val="center"/>
              <w:rPr>
                <w:rFonts w:ascii="黑体" w:eastAsia="黑体" w:hAnsi="黑体"/>
                <w:sz w:val="18"/>
                <w:szCs w:val="18"/>
              </w:rPr>
            </w:pPr>
            <w:r>
              <w:rPr>
                <w:rFonts w:ascii="黑体" w:eastAsia="黑体" w:hAnsi="黑体" w:hint="eastAsia"/>
                <w:sz w:val="18"/>
                <w:szCs w:val="18"/>
              </w:rPr>
              <w:t>判定依据</w:t>
            </w:r>
          </w:p>
        </w:tc>
        <w:tc>
          <w:tcPr>
            <w:tcW w:w="2502" w:type="dxa"/>
            <w:vMerge w:val="restart"/>
            <w:vAlign w:val="center"/>
          </w:tcPr>
          <w:p w:rsidR="00022ED8" w:rsidRDefault="007E28FB">
            <w:pPr>
              <w:jc w:val="center"/>
              <w:rPr>
                <w:rFonts w:ascii="黑体" w:eastAsia="黑体" w:hAnsi="黑体"/>
                <w:sz w:val="18"/>
                <w:szCs w:val="18"/>
              </w:rPr>
            </w:pPr>
            <w:r>
              <w:rPr>
                <w:rFonts w:ascii="黑体" w:eastAsia="黑体" w:hAnsi="黑体" w:hint="eastAsia"/>
                <w:sz w:val="18"/>
                <w:szCs w:val="18"/>
              </w:rPr>
              <w:t>检验方法</w:t>
            </w:r>
          </w:p>
        </w:tc>
        <w:tc>
          <w:tcPr>
            <w:tcW w:w="1674" w:type="dxa"/>
            <w:gridSpan w:val="2"/>
          </w:tcPr>
          <w:p w:rsidR="00022ED8" w:rsidRDefault="007E28FB">
            <w:pPr>
              <w:snapToGrid w:val="0"/>
              <w:jc w:val="center"/>
              <w:rPr>
                <w:rFonts w:ascii="黑体" w:eastAsia="黑体" w:hAnsi="黑体"/>
                <w:sz w:val="18"/>
                <w:szCs w:val="18"/>
              </w:rPr>
            </w:pPr>
            <w:r>
              <w:rPr>
                <w:rFonts w:ascii="黑体" w:eastAsia="黑体" w:hAnsi="黑体" w:hint="eastAsia"/>
                <w:sz w:val="18"/>
                <w:szCs w:val="18"/>
              </w:rPr>
              <w:t>重要程度分类</w:t>
            </w:r>
          </w:p>
        </w:tc>
      </w:tr>
      <w:tr w:rsidR="00022ED8">
        <w:trPr>
          <w:trHeight w:val="58"/>
          <w:jc w:val="center"/>
        </w:trPr>
        <w:tc>
          <w:tcPr>
            <w:tcW w:w="709" w:type="dxa"/>
            <w:vMerge/>
            <w:vAlign w:val="center"/>
          </w:tcPr>
          <w:p w:rsidR="00022ED8" w:rsidRDefault="00022ED8">
            <w:pPr>
              <w:snapToGrid w:val="0"/>
              <w:jc w:val="center"/>
              <w:rPr>
                <w:rFonts w:ascii="黑体" w:eastAsia="黑体" w:hAnsi="黑体"/>
                <w:bCs/>
                <w:color w:val="000000"/>
                <w:sz w:val="18"/>
                <w:szCs w:val="18"/>
              </w:rPr>
            </w:pPr>
          </w:p>
        </w:tc>
        <w:tc>
          <w:tcPr>
            <w:tcW w:w="1746" w:type="dxa"/>
            <w:vMerge/>
            <w:vAlign w:val="center"/>
          </w:tcPr>
          <w:p w:rsidR="00022ED8" w:rsidRDefault="00022ED8">
            <w:pPr>
              <w:snapToGrid w:val="0"/>
              <w:jc w:val="center"/>
              <w:rPr>
                <w:rFonts w:ascii="黑体" w:eastAsia="黑体" w:hAnsi="黑体"/>
                <w:bCs/>
                <w:color w:val="000000"/>
                <w:sz w:val="18"/>
                <w:szCs w:val="18"/>
              </w:rPr>
            </w:pPr>
          </w:p>
        </w:tc>
        <w:tc>
          <w:tcPr>
            <w:tcW w:w="2160" w:type="dxa"/>
            <w:vMerge/>
            <w:vAlign w:val="center"/>
          </w:tcPr>
          <w:p w:rsidR="00022ED8" w:rsidRDefault="00022ED8">
            <w:pPr>
              <w:jc w:val="center"/>
              <w:rPr>
                <w:rFonts w:ascii="黑体" w:eastAsia="黑体" w:hAnsi="黑体"/>
                <w:sz w:val="18"/>
                <w:szCs w:val="18"/>
              </w:rPr>
            </w:pPr>
          </w:p>
        </w:tc>
        <w:tc>
          <w:tcPr>
            <w:tcW w:w="2502" w:type="dxa"/>
            <w:vMerge/>
            <w:vAlign w:val="center"/>
          </w:tcPr>
          <w:p w:rsidR="00022ED8" w:rsidRDefault="00022ED8">
            <w:pPr>
              <w:jc w:val="center"/>
              <w:rPr>
                <w:rFonts w:ascii="黑体" w:eastAsia="黑体" w:hAnsi="黑体"/>
                <w:sz w:val="18"/>
                <w:szCs w:val="18"/>
              </w:rPr>
            </w:pPr>
          </w:p>
        </w:tc>
        <w:tc>
          <w:tcPr>
            <w:tcW w:w="900" w:type="dxa"/>
          </w:tcPr>
          <w:p w:rsidR="00022ED8" w:rsidRDefault="007E28FB">
            <w:pPr>
              <w:snapToGrid w:val="0"/>
              <w:jc w:val="center"/>
              <w:rPr>
                <w:rFonts w:ascii="黑体" w:eastAsia="黑体" w:hAnsi="黑体"/>
                <w:sz w:val="18"/>
                <w:szCs w:val="18"/>
              </w:rPr>
            </w:pPr>
            <w:r>
              <w:rPr>
                <w:rFonts w:ascii="黑体" w:eastAsia="黑体" w:hAnsi="黑体"/>
                <w:sz w:val="18"/>
                <w:szCs w:val="18"/>
              </w:rPr>
              <w:t>A</w:t>
            </w:r>
            <w:r>
              <w:rPr>
                <w:rFonts w:ascii="黑体" w:eastAsia="黑体" w:hAnsi="黑体" w:hint="eastAsia"/>
                <w:sz w:val="18"/>
                <w:szCs w:val="18"/>
              </w:rPr>
              <w:t>类</w:t>
            </w:r>
            <w:r>
              <w:rPr>
                <w:rFonts w:ascii="黑体" w:eastAsia="黑体" w:hAnsi="黑体"/>
                <w:sz w:val="18"/>
                <w:szCs w:val="18"/>
                <w:vertAlign w:val="superscript"/>
              </w:rPr>
              <w:t>a</w:t>
            </w:r>
          </w:p>
        </w:tc>
        <w:tc>
          <w:tcPr>
            <w:tcW w:w="774" w:type="dxa"/>
          </w:tcPr>
          <w:p w:rsidR="00022ED8" w:rsidRDefault="007E28FB">
            <w:pPr>
              <w:snapToGrid w:val="0"/>
              <w:jc w:val="center"/>
              <w:rPr>
                <w:rFonts w:ascii="黑体" w:eastAsia="黑体" w:hAnsi="黑体"/>
                <w:sz w:val="18"/>
                <w:szCs w:val="18"/>
              </w:rPr>
            </w:pPr>
            <w:r>
              <w:rPr>
                <w:rFonts w:ascii="黑体" w:eastAsia="黑体" w:hAnsi="黑体"/>
                <w:sz w:val="18"/>
                <w:szCs w:val="18"/>
              </w:rPr>
              <w:t>B</w:t>
            </w:r>
            <w:r>
              <w:rPr>
                <w:rFonts w:ascii="黑体" w:eastAsia="黑体" w:hAnsi="黑体" w:hint="eastAsia"/>
                <w:sz w:val="18"/>
                <w:szCs w:val="18"/>
              </w:rPr>
              <w:t>类</w:t>
            </w:r>
            <w:r>
              <w:rPr>
                <w:rFonts w:ascii="黑体" w:eastAsia="黑体" w:hAnsi="黑体"/>
                <w:sz w:val="18"/>
                <w:szCs w:val="18"/>
                <w:vertAlign w:val="superscript"/>
              </w:rPr>
              <w:t>b</w:t>
            </w:r>
          </w:p>
        </w:tc>
      </w:tr>
      <w:tr w:rsidR="00022ED8">
        <w:trPr>
          <w:trHeight w:val="432"/>
          <w:jc w:val="center"/>
        </w:trPr>
        <w:tc>
          <w:tcPr>
            <w:tcW w:w="709" w:type="dxa"/>
            <w:vAlign w:val="center"/>
          </w:tcPr>
          <w:p w:rsidR="00022ED8" w:rsidRDefault="007E28FB">
            <w:pPr>
              <w:snapToGrid w:val="0"/>
              <w:jc w:val="center"/>
              <w:rPr>
                <w:rFonts w:ascii="黑体" w:eastAsia="黑体" w:hAnsi="黑体"/>
                <w:bCs/>
                <w:color w:val="000000"/>
                <w:sz w:val="18"/>
                <w:szCs w:val="18"/>
              </w:rPr>
            </w:pPr>
            <w:r>
              <w:rPr>
                <w:rFonts w:ascii="黑体" w:eastAsia="黑体" w:hAnsi="黑体"/>
                <w:bCs/>
                <w:color w:val="000000"/>
                <w:sz w:val="18"/>
                <w:szCs w:val="18"/>
              </w:rPr>
              <w:t>1</w:t>
            </w:r>
          </w:p>
        </w:tc>
        <w:tc>
          <w:tcPr>
            <w:tcW w:w="1746" w:type="dxa"/>
            <w:vAlign w:val="center"/>
          </w:tcPr>
          <w:p w:rsidR="00022ED8" w:rsidRDefault="007E28FB">
            <w:pPr>
              <w:widowControl/>
              <w:ind w:right="198"/>
              <w:jc w:val="center"/>
              <w:rPr>
                <w:rFonts w:ascii="黑体" w:eastAsia="黑体" w:hAnsi="黑体"/>
                <w:sz w:val="18"/>
                <w:szCs w:val="18"/>
              </w:rPr>
            </w:pPr>
            <w:r>
              <w:rPr>
                <w:rFonts w:ascii="黑体" w:eastAsia="黑体" w:hAnsi="黑体" w:hint="eastAsia"/>
                <w:sz w:val="18"/>
                <w:szCs w:val="18"/>
              </w:rPr>
              <w:t>感官要求</w:t>
            </w:r>
          </w:p>
        </w:tc>
        <w:tc>
          <w:tcPr>
            <w:tcW w:w="2160" w:type="dxa"/>
            <w:vMerge w:val="restart"/>
            <w:vAlign w:val="center"/>
          </w:tcPr>
          <w:p w:rsidR="00022ED8" w:rsidRDefault="007E28FB">
            <w:pPr>
              <w:snapToGrid w:val="0"/>
              <w:jc w:val="center"/>
              <w:rPr>
                <w:rFonts w:ascii="黑体" w:eastAsia="黑体" w:hAnsi="黑体"/>
                <w:bCs/>
                <w:color w:val="000000"/>
                <w:sz w:val="18"/>
                <w:szCs w:val="18"/>
              </w:rPr>
            </w:pPr>
            <w:r>
              <w:rPr>
                <w:rFonts w:ascii="黑体" w:eastAsia="黑体" w:hAnsi="黑体"/>
                <w:kern w:val="0"/>
                <w:sz w:val="18"/>
                <w:szCs w:val="18"/>
              </w:rPr>
              <w:t>GB4806.7-2016</w:t>
            </w:r>
          </w:p>
        </w:tc>
        <w:tc>
          <w:tcPr>
            <w:tcW w:w="2502" w:type="dxa"/>
            <w:vAlign w:val="center"/>
          </w:tcPr>
          <w:p w:rsidR="00022ED8" w:rsidRDefault="007E28FB">
            <w:pPr>
              <w:snapToGrid w:val="0"/>
              <w:jc w:val="center"/>
              <w:rPr>
                <w:rFonts w:ascii="黑体" w:eastAsia="黑体" w:hAnsi="黑体"/>
                <w:bCs/>
                <w:sz w:val="18"/>
                <w:szCs w:val="18"/>
              </w:rPr>
            </w:pPr>
            <w:r>
              <w:rPr>
                <w:rFonts w:ascii="黑体" w:eastAsia="黑体" w:hAnsi="黑体"/>
                <w:sz w:val="18"/>
                <w:szCs w:val="18"/>
              </w:rPr>
              <w:t>GB4806.7-2016</w:t>
            </w:r>
          </w:p>
        </w:tc>
        <w:tc>
          <w:tcPr>
            <w:tcW w:w="900" w:type="dxa"/>
          </w:tcPr>
          <w:p w:rsidR="00022ED8" w:rsidRDefault="007E28FB">
            <w:pPr>
              <w:snapToGrid w:val="0"/>
              <w:jc w:val="center"/>
              <w:rPr>
                <w:rFonts w:ascii="黑体" w:eastAsia="黑体" w:hAnsi="黑体"/>
                <w:sz w:val="18"/>
                <w:szCs w:val="18"/>
              </w:rPr>
            </w:pPr>
            <w:r>
              <w:rPr>
                <w:szCs w:val="21"/>
              </w:rPr>
              <w:t>●</w:t>
            </w:r>
          </w:p>
        </w:tc>
        <w:tc>
          <w:tcPr>
            <w:tcW w:w="774" w:type="dxa"/>
          </w:tcPr>
          <w:p w:rsidR="00022ED8" w:rsidRDefault="00022ED8">
            <w:pPr>
              <w:snapToGrid w:val="0"/>
              <w:jc w:val="center"/>
              <w:rPr>
                <w:rFonts w:ascii="黑体" w:eastAsia="黑体" w:hAnsi="黑体"/>
                <w:sz w:val="18"/>
                <w:szCs w:val="18"/>
              </w:rPr>
            </w:pPr>
          </w:p>
        </w:tc>
      </w:tr>
      <w:tr w:rsidR="00022ED8">
        <w:trPr>
          <w:trHeight w:val="352"/>
          <w:jc w:val="center"/>
        </w:trPr>
        <w:tc>
          <w:tcPr>
            <w:tcW w:w="709" w:type="dxa"/>
            <w:vAlign w:val="center"/>
          </w:tcPr>
          <w:p w:rsidR="00022ED8" w:rsidRDefault="007E28FB">
            <w:pPr>
              <w:snapToGrid w:val="0"/>
              <w:jc w:val="center"/>
              <w:rPr>
                <w:rFonts w:ascii="黑体" w:eastAsia="黑体" w:hAnsi="黑体"/>
                <w:bCs/>
                <w:color w:val="000000"/>
                <w:sz w:val="18"/>
                <w:szCs w:val="18"/>
              </w:rPr>
            </w:pPr>
            <w:r>
              <w:rPr>
                <w:rFonts w:ascii="黑体" w:eastAsia="黑体" w:hAnsi="黑体"/>
                <w:bCs/>
                <w:color w:val="000000"/>
                <w:sz w:val="18"/>
                <w:szCs w:val="18"/>
              </w:rPr>
              <w:t>2</w:t>
            </w:r>
          </w:p>
        </w:tc>
        <w:tc>
          <w:tcPr>
            <w:tcW w:w="1746" w:type="dxa"/>
            <w:vAlign w:val="center"/>
          </w:tcPr>
          <w:p w:rsidR="00022ED8" w:rsidRDefault="007E28FB">
            <w:pPr>
              <w:widowControl/>
              <w:ind w:right="198"/>
              <w:jc w:val="center"/>
              <w:rPr>
                <w:rFonts w:ascii="黑体" w:eastAsia="黑体" w:hAnsi="黑体" w:cs="宋体"/>
                <w:sz w:val="18"/>
                <w:szCs w:val="18"/>
              </w:rPr>
            </w:pPr>
            <w:r>
              <w:rPr>
                <w:rFonts w:ascii="黑体" w:eastAsia="黑体" w:hAnsi="黑体" w:hint="eastAsia"/>
                <w:sz w:val="18"/>
                <w:szCs w:val="18"/>
              </w:rPr>
              <w:t>总迁移量</w:t>
            </w:r>
          </w:p>
        </w:tc>
        <w:tc>
          <w:tcPr>
            <w:tcW w:w="2160" w:type="dxa"/>
            <w:vMerge/>
            <w:vAlign w:val="center"/>
          </w:tcPr>
          <w:p w:rsidR="00022ED8" w:rsidRDefault="00022ED8">
            <w:pPr>
              <w:snapToGrid w:val="0"/>
              <w:jc w:val="center"/>
              <w:rPr>
                <w:rFonts w:ascii="黑体" w:eastAsia="黑体" w:hAnsi="黑体"/>
                <w:bCs/>
                <w:color w:val="000000"/>
                <w:sz w:val="18"/>
                <w:szCs w:val="18"/>
              </w:rPr>
            </w:pPr>
          </w:p>
        </w:tc>
        <w:tc>
          <w:tcPr>
            <w:tcW w:w="2502" w:type="dxa"/>
            <w:vAlign w:val="center"/>
          </w:tcPr>
          <w:p w:rsidR="00022ED8" w:rsidRDefault="007E28FB">
            <w:pPr>
              <w:snapToGrid w:val="0"/>
              <w:jc w:val="center"/>
              <w:rPr>
                <w:rFonts w:ascii="黑体" w:eastAsia="黑体" w:hAnsi="黑体"/>
                <w:bCs/>
                <w:color w:val="FF0000"/>
                <w:sz w:val="18"/>
                <w:szCs w:val="18"/>
              </w:rPr>
            </w:pPr>
            <w:r>
              <w:rPr>
                <w:rFonts w:ascii="黑体" w:eastAsia="黑体" w:hAnsi="黑体"/>
                <w:sz w:val="18"/>
                <w:szCs w:val="18"/>
              </w:rPr>
              <w:t>GB 31604.8-2016</w:t>
            </w:r>
          </w:p>
        </w:tc>
        <w:tc>
          <w:tcPr>
            <w:tcW w:w="900" w:type="dxa"/>
          </w:tcPr>
          <w:p w:rsidR="00022ED8" w:rsidRDefault="007E28FB">
            <w:pPr>
              <w:snapToGrid w:val="0"/>
              <w:jc w:val="center"/>
              <w:rPr>
                <w:rFonts w:ascii="黑体" w:eastAsia="黑体" w:hAnsi="黑体"/>
                <w:sz w:val="18"/>
                <w:szCs w:val="18"/>
              </w:rPr>
            </w:pPr>
            <w:r>
              <w:rPr>
                <w:szCs w:val="21"/>
              </w:rPr>
              <w:t>●</w:t>
            </w:r>
          </w:p>
        </w:tc>
        <w:tc>
          <w:tcPr>
            <w:tcW w:w="774" w:type="dxa"/>
          </w:tcPr>
          <w:p w:rsidR="00022ED8" w:rsidRDefault="00022ED8">
            <w:pPr>
              <w:snapToGrid w:val="0"/>
              <w:jc w:val="center"/>
              <w:rPr>
                <w:rFonts w:ascii="黑体" w:eastAsia="黑体" w:hAnsi="黑体"/>
                <w:sz w:val="18"/>
                <w:szCs w:val="18"/>
              </w:rPr>
            </w:pPr>
          </w:p>
        </w:tc>
      </w:tr>
      <w:tr w:rsidR="00022ED8">
        <w:trPr>
          <w:trHeight w:val="315"/>
          <w:jc w:val="center"/>
        </w:trPr>
        <w:tc>
          <w:tcPr>
            <w:tcW w:w="709" w:type="dxa"/>
            <w:vAlign w:val="center"/>
          </w:tcPr>
          <w:p w:rsidR="00022ED8" w:rsidRDefault="007E28FB">
            <w:pPr>
              <w:snapToGrid w:val="0"/>
              <w:jc w:val="center"/>
              <w:rPr>
                <w:rFonts w:ascii="黑体" w:eastAsia="黑体" w:hAnsi="黑体"/>
                <w:bCs/>
                <w:color w:val="000000"/>
                <w:sz w:val="18"/>
                <w:szCs w:val="18"/>
              </w:rPr>
            </w:pPr>
            <w:r>
              <w:rPr>
                <w:rFonts w:ascii="黑体" w:eastAsia="黑体" w:hAnsi="黑体"/>
                <w:bCs/>
                <w:color w:val="000000"/>
                <w:sz w:val="18"/>
                <w:szCs w:val="18"/>
              </w:rPr>
              <w:t>3</w:t>
            </w:r>
          </w:p>
        </w:tc>
        <w:tc>
          <w:tcPr>
            <w:tcW w:w="1746" w:type="dxa"/>
            <w:vAlign w:val="center"/>
          </w:tcPr>
          <w:p w:rsidR="00022ED8" w:rsidRDefault="007E28FB">
            <w:pPr>
              <w:widowControl/>
              <w:ind w:right="198"/>
              <w:jc w:val="center"/>
              <w:rPr>
                <w:rFonts w:ascii="黑体" w:eastAsia="黑体" w:hAnsi="黑体"/>
                <w:sz w:val="18"/>
                <w:szCs w:val="18"/>
              </w:rPr>
            </w:pPr>
            <w:r>
              <w:rPr>
                <w:rFonts w:ascii="黑体" w:eastAsia="黑体" w:hAnsi="黑体" w:hint="eastAsia"/>
                <w:sz w:val="18"/>
                <w:szCs w:val="18"/>
              </w:rPr>
              <w:t>高锰酸钾消耗量</w:t>
            </w:r>
          </w:p>
        </w:tc>
        <w:tc>
          <w:tcPr>
            <w:tcW w:w="2160" w:type="dxa"/>
            <w:vMerge/>
            <w:vAlign w:val="center"/>
          </w:tcPr>
          <w:p w:rsidR="00022ED8" w:rsidRDefault="00022ED8">
            <w:pPr>
              <w:snapToGrid w:val="0"/>
              <w:jc w:val="center"/>
              <w:rPr>
                <w:rFonts w:ascii="黑体" w:eastAsia="黑体" w:hAnsi="黑体"/>
                <w:bCs/>
                <w:color w:val="000000"/>
                <w:sz w:val="18"/>
                <w:szCs w:val="18"/>
              </w:rPr>
            </w:pPr>
          </w:p>
        </w:tc>
        <w:tc>
          <w:tcPr>
            <w:tcW w:w="2502" w:type="dxa"/>
            <w:vAlign w:val="center"/>
          </w:tcPr>
          <w:p w:rsidR="00022ED8" w:rsidRDefault="007E28FB">
            <w:pPr>
              <w:snapToGrid w:val="0"/>
              <w:jc w:val="center"/>
              <w:rPr>
                <w:rFonts w:ascii="黑体" w:eastAsia="黑体" w:hAnsi="黑体"/>
                <w:bCs/>
                <w:color w:val="000000"/>
                <w:sz w:val="18"/>
                <w:szCs w:val="18"/>
              </w:rPr>
            </w:pPr>
            <w:r>
              <w:rPr>
                <w:rFonts w:ascii="黑体" w:eastAsia="黑体" w:hAnsi="黑体"/>
                <w:sz w:val="18"/>
                <w:szCs w:val="18"/>
              </w:rPr>
              <w:t>GB 31604.2 -2016</w:t>
            </w:r>
          </w:p>
        </w:tc>
        <w:tc>
          <w:tcPr>
            <w:tcW w:w="900" w:type="dxa"/>
          </w:tcPr>
          <w:p w:rsidR="00022ED8" w:rsidRDefault="007E28FB">
            <w:pPr>
              <w:snapToGrid w:val="0"/>
              <w:jc w:val="center"/>
              <w:rPr>
                <w:rFonts w:ascii="黑体" w:eastAsia="黑体" w:hAnsi="黑体"/>
                <w:sz w:val="18"/>
                <w:szCs w:val="18"/>
              </w:rPr>
            </w:pPr>
            <w:r>
              <w:rPr>
                <w:szCs w:val="21"/>
              </w:rPr>
              <w:t>●</w:t>
            </w:r>
          </w:p>
        </w:tc>
        <w:tc>
          <w:tcPr>
            <w:tcW w:w="774" w:type="dxa"/>
          </w:tcPr>
          <w:p w:rsidR="00022ED8" w:rsidRDefault="00022ED8">
            <w:pPr>
              <w:snapToGrid w:val="0"/>
              <w:jc w:val="center"/>
              <w:rPr>
                <w:rFonts w:ascii="黑体" w:eastAsia="黑体" w:hAnsi="黑体"/>
                <w:sz w:val="18"/>
                <w:szCs w:val="18"/>
              </w:rPr>
            </w:pPr>
          </w:p>
        </w:tc>
      </w:tr>
      <w:tr w:rsidR="00022ED8">
        <w:trPr>
          <w:trHeight w:val="444"/>
          <w:jc w:val="center"/>
        </w:trPr>
        <w:tc>
          <w:tcPr>
            <w:tcW w:w="709" w:type="dxa"/>
            <w:vAlign w:val="center"/>
          </w:tcPr>
          <w:p w:rsidR="00022ED8" w:rsidRDefault="007E28FB">
            <w:pPr>
              <w:snapToGrid w:val="0"/>
              <w:jc w:val="center"/>
              <w:rPr>
                <w:rFonts w:ascii="黑体" w:eastAsia="黑体" w:hAnsi="黑体"/>
                <w:bCs/>
                <w:color w:val="000000"/>
                <w:sz w:val="18"/>
                <w:szCs w:val="18"/>
              </w:rPr>
            </w:pPr>
            <w:r>
              <w:rPr>
                <w:rFonts w:ascii="黑体" w:eastAsia="黑体" w:hAnsi="黑体"/>
                <w:bCs/>
                <w:color w:val="000000"/>
                <w:sz w:val="18"/>
                <w:szCs w:val="18"/>
              </w:rPr>
              <w:t>4</w:t>
            </w:r>
          </w:p>
        </w:tc>
        <w:tc>
          <w:tcPr>
            <w:tcW w:w="1746" w:type="dxa"/>
            <w:vAlign w:val="center"/>
          </w:tcPr>
          <w:p w:rsidR="00022ED8" w:rsidRDefault="007E28FB">
            <w:pPr>
              <w:widowControl/>
              <w:ind w:right="198"/>
              <w:jc w:val="center"/>
              <w:rPr>
                <w:rFonts w:ascii="黑体" w:eastAsia="黑体" w:hAnsi="黑体"/>
                <w:sz w:val="18"/>
                <w:szCs w:val="18"/>
              </w:rPr>
            </w:pPr>
            <w:r>
              <w:rPr>
                <w:rFonts w:ascii="黑体" w:eastAsia="黑体" w:hAnsi="黑体" w:hint="eastAsia"/>
                <w:sz w:val="18"/>
                <w:szCs w:val="18"/>
              </w:rPr>
              <w:t>重金属（以</w:t>
            </w:r>
            <w:r>
              <w:rPr>
                <w:rFonts w:ascii="黑体" w:eastAsia="黑体" w:hAnsi="黑体"/>
                <w:sz w:val="18"/>
                <w:szCs w:val="18"/>
              </w:rPr>
              <w:t>Pb</w:t>
            </w:r>
            <w:r>
              <w:rPr>
                <w:rFonts w:ascii="黑体" w:eastAsia="黑体" w:hAnsi="黑体" w:hint="eastAsia"/>
                <w:sz w:val="18"/>
                <w:szCs w:val="18"/>
              </w:rPr>
              <w:t>计）</w:t>
            </w:r>
          </w:p>
        </w:tc>
        <w:tc>
          <w:tcPr>
            <w:tcW w:w="2160" w:type="dxa"/>
            <w:vMerge/>
            <w:vAlign w:val="center"/>
          </w:tcPr>
          <w:p w:rsidR="00022ED8" w:rsidRDefault="00022ED8">
            <w:pPr>
              <w:snapToGrid w:val="0"/>
              <w:jc w:val="center"/>
              <w:rPr>
                <w:rFonts w:ascii="黑体" w:eastAsia="黑体" w:hAnsi="黑体"/>
                <w:bCs/>
                <w:color w:val="000000"/>
                <w:sz w:val="18"/>
                <w:szCs w:val="18"/>
              </w:rPr>
            </w:pPr>
          </w:p>
        </w:tc>
        <w:tc>
          <w:tcPr>
            <w:tcW w:w="2502" w:type="dxa"/>
            <w:vAlign w:val="center"/>
          </w:tcPr>
          <w:p w:rsidR="00022ED8" w:rsidRDefault="007E28FB">
            <w:pPr>
              <w:snapToGrid w:val="0"/>
              <w:jc w:val="center"/>
              <w:rPr>
                <w:rFonts w:ascii="黑体" w:eastAsia="黑体" w:hAnsi="黑体"/>
                <w:bCs/>
                <w:color w:val="000000"/>
                <w:sz w:val="18"/>
                <w:szCs w:val="18"/>
              </w:rPr>
            </w:pPr>
            <w:r>
              <w:rPr>
                <w:rFonts w:ascii="黑体" w:eastAsia="黑体" w:hAnsi="黑体"/>
                <w:sz w:val="18"/>
                <w:szCs w:val="18"/>
              </w:rPr>
              <w:t>GB 31604.9-2016</w:t>
            </w:r>
          </w:p>
        </w:tc>
        <w:tc>
          <w:tcPr>
            <w:tcW w:w="900" w:type="dxa"/>
          </w:tcPr>
          <w:p w:rsidR="00022ED8" w:rsidRDefault="007E28FB">
            <w:pPr>
              <w:snapToGrid w:val="0"/>
              <w:jc w:val="center"/>
              <w:rPr>
                <w:rFonts w:ascii="黑体" w:eastAsia="黑体" w:hAnsi="黑体"/>
                <w:sz w:val="18"/>
                <w:szCs w:val="18"/>
              </w:rPr>
            </w:pPr>
            <w:r>
              <w:rPr>
                <w:szCs w:val="21"/>
              </w:rPr>
              <w:t>●</w:t>
            </w:r>
          </w:p>
        </w:tc>
        <w:tc>
          <w:tcPr>
            <w:tcW w:w="774" w:type="dxa"/>
          </w:tcPr>
          <w:p w:rsidR="00022ED8" w:rsidRDefault="00022ED8">
            <w:pPr>
              <w:snapToGrid w:val="0"/>
              <w:jc w:val="center"/>
              <w:rPr>
                <w:rFonts w:ascii="黑体" w:eastAsia="黑体" w:hAnsi="黑体"/>
                <w:sz w:val="18"/>
                <w:szCs w:val="18"/>
              </w:rPr>
            </w:pPr>
          </w:p>
        </w:tc>
      </w:tr>
      <w:tr w:rsidR="00022ED8">
        <w:trPr>
          <w:trHeight w:val="408"/>
          <w:jc w:val="center"/>
        </w:trPr>
        <w:tc>
          <w:tcPr>
            <w:tcW w:w="709" w:type="dxa"/>
            <w:vAlign w:val="center"/>
          </w:tcPr>
          <w:p w:rsidR="00022ED8" w:rsidRDefault="007E28FB">
            <w:pPr>
              <w:snapToGrid w:val="0"/>
              <w:jc w:val="center"/>
              <w:rPr>
                <w:rFonts w:ascii="黑体" w:eastAsia="黑体" w:hAnsi="黑体"/>
                <w:bCs/>
                <w:color w:val="000000"/>
                <w:sz w:val="18"/>
                <w:szCs w:val="18"/>
              </w:rPr>
            </w:pPr>
            <w:r>
              <w:rPr>
                <w:rFonts w:ascii="黑体" w:eastAsia="黑体" w:hAnsi="黑体"/>
                <w:bCs/>
                <w:color w:val="000000"/>
                <w:sz w:val="18"/>
                <w:szCs w:val="18"/>
              </w:rPr>
              <w:t>5</w:t>
            </w:r>
          </w:p>
        </w:tc>
        <w:tc>
          <w:tcPr>
            <w:tcW w:w="1746" w:type="dxa"/>
            <w:vAlign w:val="center"/>
          </w:tcPr>
          <w:p w:rsidR="00022ED8" w:rsidRDefault="007E28FB">
            <w:pPr>
              <w:widowControl/>
              <w:ind w:right="198"/>
              <w:jc w:val="center"/>
              <w:rPr>
                <w:rFonts w:ascii="黑体" w:eastAsia="黑体" w:hAnsi="黑体"/>
                <w:sz w:val="18"/>
                <w:szCs w:val="18"/>
              </w:rPr>
            </w:pPr>
            <w:r>
              <w:rPr>
                <w:rFonts w:ascii="黑体" w:eastAsia="黑体" w:hAnsi="黑体" w:hint="eastAsia"/>
                <w:sz w:val="18"/>
                <w:szCs w:val="18"/>
              </w:rPr>
              <w:t>脱色试验</w:t>
            </w:r>
            <w:r>
              <w:rPr>
                <w:rFonts w:ascii="黑体" w:eastAsia="黑体" w:hAnsi="黑体" w:cs="仿宋" w:hint="eastAsia"/>
                <w:sz w:val="18"/>
                <w:szCs w:val="18"/>
                <w:lang w:val="pt-BR"/>
              </w:rPr>
              <w:t>（</w:t>
            </w:r>
            <w:r>
              <w:rPr>
                <w:rFonts w:ascii="黑体" w:eastAsia="黑体" w:hAnsi="黑体" w:cs="仿宋" w:hint="eastAsia"/>
                <w:sz w:val="18"/>
                <w:szCs w:val="18"/>
              </w:rPr>
              <w:t>限添加了着色剂的产品</w:t>
            </w:r>
            <w:r>
              <w:rPr>
                <w:rFonts w:ascii="黑体" w:eastAsia="黑体" w:hAnsi="黑体" w:cs="仿宋" w:hint="eastAsia"/>
                <w:sz w:val="18"/>
                <w:szCs w:val="18"/>
                <w:lang w:val="pt-BR"/>
              </w:rPr>
              <w:t>）</w:t>
            </w:r>
          </w:p>
        </w:tc>
        <w:tc>
          <w:tcPr>
            <w:tcW w:w="2160" w:type="dxa"/>
            <w:vMerge/>
            <w:vAlign w:val="center"/>
          </w:tcPr>
          <w:p w:rsidR="00022ED8" w:rsidRDefault="00022ED8">
            <w:pPr>
              <w:snapToGrid w:val="0"/>
              <w:jc w:val="center"/>
              <w:rPr>
                <w:rFonts w:ascii="黑体" w:eastAsia="黑体" w:hAnsi="黑体"/>
                <w:bCs/>
                <w:color w:val="000000"/>
                <w:sz w:val="18"/>
                <w:szCs w:val="18"/>
              </w:rPr>
            </w:pPr>
          </w:p>
        </w:tc>
        <w:tc>
          <w:tcPr>
            <w:tcW w:w="2502"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GB31604.7-2016</w:t>
            </w:r>
          </w:p>
        </w:tc>
        <w:tc>
          <w:tcPr>
            <w:tcW w:w="900" w:type="dxa"/>
          </w:tcPr>
          <w:p w:rsidR="00022ED8" w:rsidRDefault="007E28FB">
            <w:pPr>
              <w:snapToGrid w:val="0"/>
              <w:jc w:val="center"/>
              <w:rPr>
                <w:rFonts w:ascii="黑体" w:eastAsia="黑体" w:hAnsi="黑体"/>
                <w:sz w:val="18"/>
                <w:szCs w:val="18"/>
              </w:rPr>
            </w:pPr>
            <w:r>
              <w:rPr>
                <w:szCs w:val="21"/>
              </w:rPr>
              <w:t>●</w:t>
            </w:r>
          </w:p>
        </w:tc>
        <w:tc>
          <w:tcPr>
            <w:tcW w:w="774" w:type="dxa"/>
          </w:tcPr>
          <w:p w:rsidR="00022ED8" w:rsidRDefault="00022ED8">
            <w:pPr>
              <w:snapToGrid w:val="0"/>
              <w:jc w:val="center"/>
              <w:rPr>
                <w:rFonts w:ascii="黑体" w:eastAsia="黑体" w:hAnsi="黑体"/>
                <w:sz w:val="18"/>
                <w:szCs w:val="18"/>
              </w:rPr>
            </w:pPr>
          </w:p>
        </w:tc>
      </w:tr>
      <w:tr w:rsidR="00022ED8">
        <w:trPr>
          <w:trHeight w:val="400"/>
          <w:jc w:val="center"/>
        </w:trPr>
        <w:tc>
          <w:tcPr>
            <w:tcW w:w="709" w:type="dxa"/>
            <w:vAlign w:val="center"/>
          </w:tcPr>
          <w:p w:rsidR="00022ED8" w:rsidRDefault="007E28FB">
            <w:pPr>
              <w:snapToGrid w:val="0"/>
              <w:jc w:val="center"/>
              <w:rPr>
                <w:rFonts w:ascii="黑体" w:eastAsia="黑体" w:hAnsi="黑体"/>
                <w:bCs/>
                <w:color w:val="000000"/>
                <w:sz w:val="18"/>
                <w:szCs w:val="18"/>
              </w:rPr>
            </w:pPr>
            <w:r>
              <w:rPr>
                <w:rFonts w:ascii="黑体" w:eastAsia="黑体" w:hAnsi="黑体"/>
                <w:bCs/>
                <w:color w:val="000000"/>
                <w:sz w:val="18"/>
                <w:szCs w:val="18"/>
              </w:rPr>
              <w:t>6</w:t>
            </w:r>
          </w:p>
        </w:tc>
        <w:tc>
          <w:tcPr>
            <w:tcW w:w="174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大肠菌群</w:t>
            </w:r>
          </w:p>
        </w:tc>
        <w:tc>
          <w:tcPr>
            <w:tcW w:w="2160" w:type="dxa"/>
            <w:vAlign w:val="center"/>
          </w:tcPr>
          <w:p w:rsidR="00022ED8" w:rsidRDefault="007E28FB">
            <w:pPr>
              <w:snapToGrid w:val="0"/>
              <w:jc w:val="center"/>
              <w:rPr>
                <w:rFonts w:ascii="黑体" w:eastAsia="黑体" w:hAnsi="黑体"/>
                <w:bCs/>
                <w:color w:val="000000"/>
                <w:sz w:val="18"/>
                <w:szCs w:val="18"/>
              </w:rPr>
            </w:pPr>
            <w:r>
              <w:rPr>
                <w:rFonts w:ascii="黑体" w:eastAsia="黑体" w:hAnsi="黑体"/>
                <w:sz w:val="18"/>
                <w:szCs w:val="18"/>
              </w:rPr>
              <w:t>GB 14934-2016</w:t>
            </w:r>
          </w:p>
        </w:tc>
        <w:tc>
          <w:tcPr>
            <w:tcW w:w="2502" w:type="dxa"/>
          </w:tcPr>
          <w:p w:rsidR="00022ED8" w:rsidRDefault="007E28FB">
            <w:pPr>
              <w:autoSpaceDE w:val="0"/>
              <w:autoSpaceDN w:val="0"/>
              <w:adjustRightInd w:val="0"/>
              <w:jc w:val="center"/>
              <w:rPr>
                <w:rFonts w:ascii="黑体" w:eastAsia="黑体" w:hAnsi="黑体"/>
                <w:kern w:val="0"/>
                <w:sz w:val="18"/>
                <w:szCs w:val="18"/>
              </w:rPr>
            </w:pPr>
            <w:r>
              <w:rPr>
                <w:rFonts w:ascii="黑体" w:eastAsia="黑体" w:hAnsi="黑体"/>
                <w:sz w:val="18"/>
                <w:szCs w:val="18"/>
              </w:rPr>
              <w:t>GB 4789.3-2016</w:t>
            </w:r>
          </w:p>
        </w:tc>
        <w:tc>
          <w:tcPr>
            <w:tcW w:w="900" w:type="dxa"/>
          </w:tcPr>
          <w:p w:rsidR="00022ED8" w:rsidRDefault="007E28FB">
            <w:pPr>
              <w:autoSpaceDE w:val="0"/>
              <w:autoSpaceDN w:val="0"/>
              <w:adjustRightInd w:val="0"/>
              <w:jc w:val="center"/>
              <w:rPr>
                <w:rFonts w:ascii="黑体" w:eastAsia="黑体" w:hAnsi="黑体"/>
                <w:sz w:val="18"/>
                <w:szCs w:val="18"/>
              </w:rPr>
            </w:pPr>
            <w:r>
              <w:rPr>
                <w:szCs w:val="21"/>
              </w:rPr>
              <w:t>●</w:t>
            </w:r>
          </w:p>
        </w:tc>
        <w:tc>
          <w:tcPr>
            <w:tcW w:w="774" w:type="dxa"/>
          </w:tcPr>
          <w:p w:rsidR="00022ED8" w:rsidRDefault="00022ED8">
            <w:pPr>
              <w:autoSpaceDE w:val="0"/>
              <w:autoSpaceDN w:val="0"/>
              <w:adjustRightInd w:val="0"/>
              <w:jc w:val="center"/>
              <w:rPr>
                <w:rFonts w:ascii="黑体" w:eastAsia="黑体" w:hAnsi="黑体"/>
                <w:sz w:val="18"/>
                <w:szCs w:val="18"/>
              </w:rPr>
            </w:pPr>
          </w:p>
        </w:tc>
      </w:tr>
      <w:tr w:rsidR="00022ED8">
        <w:trPr>
          <w:trHeight w:val="409"/>
          <w:jc w:val="center"/>
        </w:trPr>
        <w:tc>
          <w:tcPr>
            <w:tcW w:w="709" w:type="dxa"/>
            <w:vAlign w:val="center"/>
          </w:tcPr>
          <w:p w:rsidR="00022ED8" w:rsidRDefault="007E28FB">
            <w:pPr>
              <w:snapToGrid w:val="0"/>
              <w:jc w:val="center"/>
              <w:rPr>
                <w:rFonts w:ascii="黑体" w:eastAsia="黑体" w:hAnsi="黑体"/>
                <w:bCs/>
                <w:color w:val="000000"/>
                <w:sz w:val="18"/>
                <w:szCs w:val="18"/>
              </w:rPr>
            </w:pPr>
            <w:r>
              <w:rPr>
                <w:rFonts w:ascii="黑体" w:eastAsia="黑体" w:hAnsi="黑体"/>
                <w:bCs/>
                <w:color w:val="000000"/>
                <w:sz w:val="18"/>
                <w:szCs w:val="18"/>
              </w:rPr>
              <w:t>7</w:t>
            </w:r>
          </w:p>
        </w:tc>
        <w:tc>
          <w:tcPr>
            <w:tcW w:w="174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致病菌</w:t>
            </w:r>
          </w:p>
        </w:tc>
        <w:tc>
          <w:tcPr>
            <w:tcW w:w="2160" w:type="dxa"/>
            <w:vMerge w:val="restart"/>
            <w:vAlign w:val="center"/>
          </w:tcPr>
          <w:p w:rsidR="00022ED8" w:rsidRDefault="007E28FB">
            <w:pPr>
              <w:snapToGrid w:val="0"/>
              <w:jc w:val="center"/>
              <w:rPr>
                <w:rFonts w:ascii="黑体" w:eastAsia="黑体" w:hAnsi="黑体"/>
                <w:bCs/>
                <w:color w:val="000000"/>
                <w:sz w:val="18"/>
                <w:szCs w:val="18"/>
              </w:rPr>
            </w:pPr>
            <w:r>
              <w:rPr>
                <w:rFonts w:ascii="黑体" w:eastAsia="黑体" w:hAnsi="黑体"/>
                <w:sz w:val="18"/>
                <w:szCs w:val="18"/>
              </w:rPr>
              <w:t>GB/T 18706-2008</w:t>
            </w:r>
          </w:p>
        </w:tc>
        <w:tc>
          <w:tcPr>
            <w:tcW w:w="2502" w:type="dxa"/>
            <w:vAlign w:val="center"/>
          </w:tcPr>
          <w:p w:rsidR="00022ED8" w:rsidRDefault="007E28FB">
            <w:pPr>
              <w:snapToGrid w:val="0"/>
              <w:jc w:val="center"/>
              <w:rPr>
                <w:rFonts w:ascii="黑体" w:eastAsia="黑体" w:hAnsi="黑体"/>
                <w:sz w:val="18"/>
                <w:szCs w:val="18"/>
              </w:rPr>
            </w:pPr>
            <w:r>
              <w:rPr>
                <w:rFonts w:ascii="黑体" w:eastAsia="黑体" w:hAnsi="黑体"/>
                <w:color w:val="000000"/>
                <w:kern w:val="0"/>
                <w:sz w:val="18"/>
                <w:szCs w:val="18"/>
              </w:rPr>
              <w:t>GB 4789.4-2016</w:t>
            </w:r>
            <w:r>
              <w:rPr>
                <w:rFonts w:ascii="黑体" w:eastAsia="黑体" w:hAnsi="黑体"/>
                <w:color w:val="000000"/>
                <w:kern w:val="0"/>
                <w:sz w:val="18"/>
                <w:szCs w:val="18"/>
              </w:rPr>
              <w:br/>
              <w:t>GB 4789.5-2012</w:t>
            </w:r>
            <w:r>
              <w:rPr>
                <w:rFonts w:ascii="黑体" w:eastAsia="黑体" w:hAnsi="黑体"/>
                <w:color w:val="000000"/>
                <w:kern w:val="0"/>
                <w:sz w:val="18"/>
                <w:szCs w:val="18"/>
              </w:rPr>
              <w:br/>
              <w:t>GB 4789.10-2016</w:t>
            </w:r>
            <w:r>
              <w:rPr>
                <w:rFonts w:ascii="黑体" w:eastAsia="黑体" w:hAnsi="黑体"/>
                <w:color w:val="000000"/>
                <w:kern w:val="0"/>
                <w:sz w:val="18"/>
                <w:szCs w:val="18"/>
              </w:rPr>
              <w:br/>
              <w:t>GB 4789.11-2014</w:t>
            </w:r>
          </w:p>
        </w:tc>
        <w:tc>
          <w:tcPr>
            <w:tcW w:w="900" w:type="dxa"/>
          </w:tcPr>
          <w:p w:rsidR="00022ED8" w:rsidRDefault="007E28FB">
            <w:pPr>
              <w:snapToGrid w:val="0"/>
              <w:jc w:val="center"/>
              <w:rPr>
                <w:rFonts w:ascii="黑体" w:eastAsia="黑体" w:hAnsi="黑体"/>
                <w:color w:val="000000"/>
                <w:kern w:val="0"/>
                <w:sz w:val="18"/>
                <w:szCs w:val="18"/>
              </w:rPr>
            </w:pPr>
            <w:r>
              <w:rPr>
                <w:szCs w:val="21"/>
              </w:rPr>
              <w:t>●</w:t>
            </w:r>
          </w:p>
        </w:tc>
        <w:tc>
          <w:tcPr>
            <w:tcW w:w="774" w:type="dxa"/>
          </w:tcPr>
          <w:p w:rsidR="00022ED8" w:rsidRDefault="00022ED8">
            <w:pPr>
              <w:snapToGrid w:val="0"/>
              <w:jc w:val="center"/>
              <w:rPr>
                <w:rFonts w:ascii="黑体" w:eastAsia="黑体" w:hAnsi="黑体"/>
                <w:color w:val="000000"/>
                <w:kern w:val="0"/>
                <w:sz w:val="18"/>
                <w:szCs w:val="18"/>
              </w:rPr>
            </w:pPr>
          </w:p>
        </w:tc>
      </w:tr>
      <w:tr w:rsidR="00022ED8">
        <w:trPr>
          <w:trHeight w:val="409"/>
          <w:jc w:val="center"/>
        </w:trPr>
        <w:tc>
          <w:tcPr>
            <w:tcW w:w="709" w:type="dxa"/>
            <w:vAlign w:val="center"/>
          </w:tcPr>
          <w:p w:rsidR="00022ED8" w:rsidRDefault="007E28FB">
            <w:pPr>
              <w:snapToGrid w:val="0"/>
              <w:jc w:val="center"/>
              <w:rPr>
                <w:rFonts w:ascii="黑体" w:eastAsia="黑体" w:hAnsi="黑体"/>
                <w:bCs/>
                <w:color w:val="000000"/>
                <w:sz w:val="18"/>
                <w:szCs w:val="18"/>
              </w:rPr>
            </w:pPr>
            <w:r>
              <w:rPr>
                <w:rFonts w:ascii="黑体" w:eastAsia="黑体" w:hAnsi="黑体"/>
                <w:bCs/>
                <w:color w:val="000000"/>
                <w:sz w:val="18"/>
                <w:szCs w:val="18"/>
              </w:rPr>
              <w:t>8</w:t>
            </w:r>
          </w:p>
        </w:tc>
        <w:tc>
          <w:tcPr>
            <w:tcW w:w="174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霉菌计数</w:t>
            </w:r>
          </w:p>
        </w:tc>
        <w:tc>
          <w:tcPr>
            <w:tcW w:w="2160" w:type="dxa"/>
            <w:vMerge/>
            <w:vAlign w:val="center"/>
          </w:tcPr>
          <w:p w:rsidR="00022ED8" w:rsidRDefault="00022ED8">
            <w:pPr>
              <w:snapToGrid w:val="0"/>
              <w:jc w:val="center"/>
              <w:rPr>
                <w:rFonts w:ascii="黑体" w:eastAsia="黑体" w:hAnsi="黑体"/>
                <w:sz w:val="18"/>
                <w:szCs w:val="18"/>
              </w:rPr>
            </w:pPr>
          </w:p>
        </w:tc>
        <w:tc>
          <w:tcPr>
            <w:tcW w:w="2502"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 4789.15-2016</w:t>
            </w:r>
          </w:p>
        </w:tc>
        <w:tc>
          <w:tcPr>
            <w:tcW w:w="900" w:type="dxa"/>
          </w:tcPr>
          <w:p w:rsidR="00022ED8" w:rsidRDefault="007E28FB">
            <w:pPr>
              <w:snapToGrid w:val="0"/>
              <w:jc w:val="center"/>
              <w:rPr>
                <w:rFonts w:ascii="黑体" w:eastAsia="黑体" w:hAnsi="黑体"/>
                <w:sz w:val="18"/>
                <w:szCs w:val="18"/>
              </w:rPr>
            </w:pPr>
            <w:r>
              <w:rPr>
                <w:szCs w:val="21"/>
              </w:rPr>
              <w:t>●</w:t>
            </w:r>
          </w:p>
        </w:tc>
        <w:tc>
          <w:tcPr>
            <w:tcW w:w="774" w:type="dxa"/>
          </w:tcPr>
          <w:p w:rsidR="00022ED8" w:rsidRDefault="00022ED8">
            <w:pPr>
              <w:snapToGrid w:val="0"/>
              <w:jc w:val="center"/>
              <w:rPr>
                <w:rFonts w:ascii="黑体" w:eastAsia="黑体" w:hAnsi="黑体"/>
                <w:sz w:val="18"/>
                <w:szCs w:val="18"/>
              </w:rPr>
            </w:pPr>
          </w:p>
        </w:tc>
      </w:tr>
      <w:tr w:rsidR="00022ED8">
        <w:trPr>
          <w:trHeight w:val="409"/>
          <w:jc w:val="center"/>
        </w:trPr>
        <w:tc>
          <w:tcPr>
            <w:tcW w:w="709" w:type="dxa"/>
            <w:vAlign w:val="center"/>
          </w:tcPr>
          <w:p w:rsidR="00022ED8" w:rsidRDefault="007E28FB">
            <w:pPr>
              <w:snapToGrid w:val="0"/>
              <w:jc w:val="center"/>
              <w:rPr>
                <w:rFonts w:ascii="黑体" w:eastAsia="黑体" w:hAnsi="黑体"/>
                <w:bCs/>
                <w:color w:val="000000"/>
                <w:sz w:val="18"/>
                <w:szCs w:val="18"/>
              </w:rPr>
            </w:pPr>
            <w:r>
              <w:rPr>
                <w:rFonts w:ascii="黑体" w:eastAsia="黑体" w:hAnsi="黑体"/>
                <w:bCs/>
                <w:color w:val="000000"/>
                <w:sz w:val="18"/>
                <w:szCs w:val="18"/>
              </w:rPr>
              <w:t>9</w:t>
            </w:r>
          </w:p>
        </w:tc>
        <w:tc>
          <w:tcPr>
            <w:tcW w:w="174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耐温性能（耐热水）</w:t>
            </w:r>
          </w:p>
        </w:tc>
        <w:tc>
          <w:tcPr>
            <w:tcW w:w="2160" w:type="dxa"/>
            <w:vMerge w:val="restart"/>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GB/T 18006.1-2009</w:t>
            </w:r>
          </w:p>
        </w:tc>
        <w:tc>
          <w:tcPr>
            <w:tcW w:w="2502"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GB/T 18006.1-2009</w:t>
            </w:r>
            <w:r>
              <w:rPr>
                <w:rFonts w:ascii="黑体" w:eastAsia="黑体" w:hAnsi="黑体" w:hint="eastAsia"/>
                <w:sz w:val="18"/>
                <w:szCs w:val="18"/>
              </w:rPr>
              <w:t>中</w:t>
            </w:r>
            <w:r>
              <w:rPr>
                <w:rFonts w:ascii="黑体" w:eastAsia="黑体" w:hAnsi="黑体"/>
                <w:sz w:val="18"/>
                <w:szCs w:val="18"/>
              </w:rPr>
              <w:t>5.4.5.1</w:t>
            </w:r>
          </w:p>
        </w:tc>
        <w:tc>
          <w:tcPr>
            <w:tcW w:w="900" w:type="dxa"/>
          </w:tcPr>
          <w:p w:rsidR="00022ED8" w:rsidRDefault="00022ED8">
            <w:pPr>
              <w:snapToGrid w:val="0"/>
              <w:jc w:val="center"/>
              <w:rPr>
                <w:rFonts w:ascii="黑体" w:eastAsia="黑体" w:hAnsi="黑体"/>
                <w:sz w:val="18"/>
                <w:szCs w:val="18"/>
              </w:rPr>
            </w:pPr>
          </w:p>
        </w:tc>
        <w:tc>
          <w:tcPr>
            <w:tcW w:w="774" w:type="dxa"/>
          </w:tcPr>
          <w:p w:rsidR="00022ED8" w:rsidRDefault="007E28FB">
            <w:pPr>
              <w:snapToGrid w:val="0"/>
              <w:jc w:val="center"/>
              <w:rPr>
                <w:rFonts w:ascii="黑体" w:eastAsia="黑体" w:hAnsi="黑体"/>
                <w:sz w:val="18"/>
                <w:szCs w:val="18"/>
              </w:rPr>
            </w:pPr>
            <w:r>
              <w:rPr>
                <w:szCs w:val="21"/>
              </w:rPr>
              <w:t>●</w:t>
            </w:r>
          </w:p>
        </w:tc>
      </w:tr>
      <w:tr w:rsidR="00022ED8">
        <w:trPr>
          <w:trHeight w:val="409"/>
          <w:jc w:val="center"/>
        </w:trPr>
        <w:tc>
          <w:tcPr>
            <w:tcW w:w="709" w:type="dxa"/>
            <w:vAlign w:val="center"/>
          </w:tcPr>
          <w:p w:rsidR="00022ED8" w:rsidRDefault="007E28FB">
            <w:pPr>
              <w:snapToGrid w:val="0"/>
              <w:jc w:val="center"/>
              <w:rPr>
                <w:rFonts w:ascii="黑体" w:eastAsia="黑体" w:hAnsi="黑体"/>
                <w:bCs/>
                <w:color w:val="000000"/>
                <w:sz w:val="18"/>
                <w:szCs w:val="18"/>
              </w:rPr>
            </w:pPr>
            <w:r>
              <w:rPr>
                <w:rFonts w:ascii="黑体" w:eastAsia="黑体" w:hAnsi="黑体"/>
                <w:bCs/>
                <w:color w:val="000000"/>
                <w:sz w:val="18"/>
                <w:szCs w:val="18"/>
              </w:rPr>
              <w:t>10</w:t>
            </w:r>
          </w:p>
        </w:tc>
        <w:tc>
          <w:tcPr>
            <w:tcW w:w="174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耐温性能（耐热油）</w:t>
            </w:r>
          </w:p>
        </w:tc>
        <w:tc>
          <w:tcPr>
            <w:tcW w:w="2160" w:type="dxa"/>
            <w:vMerge/>
            <w:vAlign w:val="center"/>
          </w:tcPr>
          <w:p w:rsidR="00022ED8" w:rsidRDefault="00022ED8">
            <w:pPr>
              <w:snapToGrid w:val="0"/>
              <w:jc w:val="center"/>
              <w:rPr>
                <w:rFonts w:ascii="黑体" w:eastAsia="黑体" w:hAnsi="黑体"/>
                <w:sz w:val="18"/>
                <w:szCs w:val="18"/>
              </w:rPr>
            </w:pPr>
          </w:p>
        </w:tc>
        <w:tc>
          <w:tcPr>
            <w:tcW w:w="2502"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GB/T 18006.1-2009</w:t>
            </w:r>
            <w:r>
              <w:rPr>
                <w:rFonts w:ascii="黑体" w:eastAsia="黑体" w:hAnsi="黑体" w:hint="eastAsia"/>
                <w:sz w:val="18"/>
                <w:szCs w:val="18"/>
              </w:rPr>
              <w:t>中</w:t>
            </w:r>
            <w:r>
              <w:rPr>
                <w:rFonts w:ascii="黑体" w:eastAsia="黑体" w:hAnsi="黑体"/>
                <w:sz w:val="18"/>
                <w:szCs w:val="18"/>
              </w:rPr>
              <w:t>5.4.5.2</w:t>
            </w:r>
          </w:p>
        </w:tc>
        <w:tc>
          <w:tcPr>
            <w:tcW w:w="900" w:type="dxa"/>
          </w:tcPr>
          <w:p w:rsidR="00022ED8" w:rsidRDefault="00022ED8">
            <w:pPr>
              <w:snapToGrid w:val="0"/>
              <w:jc w:val="center"/>
              <w:rPr>
                <w:rFonts w:ascii="黑体" w:eastAsia="黑体" w:hAnsi="黑体"/>
                <w:sz w:val="18"/>
                <w:szCs w:val="18"/>
              </w:rPr>
            </w:pPr>
          </w:p>
        </w:tc>
        <w:tc>
          <w:tcPr>
            <w:tcW w:w="774" w:type="dxa"/>
          </w:tcPr>
          <w:p w:rsidR="00022ED8" w:rsidRDefault="007E28FB">
            <w:pPr>
              <w:snapToGrid w:val="0"/>
              <w:jc w:val="center"/>
              <w:rPr>
                <w:rFonts w:ascii="黑体" w:eastAsia="黑体" w:hAnsi="黑体"/>
                <w:sz w:val="18"/>
                <w:szCs w:val="18"/>
              </w:rPr>
            </w:pPr>
            <w:r>
              <w:rPr>
                <w:szCs w:val="21"/>
              </w:rPr>
              <w:t>●</w:t>
            </w:r>
          </w:p>
        </w:tc>
      </w:tr>
      <w:tr w:rsidR="00022ED8">
        <w:trPr>
          <w:trHeight w:val="409"/>
          <w:jc w:val="center"/>
        </w:trPr>
        <w:tc>
          <w:tcPr>
            <w:tcW w:w="709" w:type="dxa"/>
            <w:vAlign w:val="center"/>
          </w:tcPr>
          <w:p w:rsidR="00022ED8" w:rsidRDefault="007E28FB">
            <w:pPr>
              <w:snapToGrid w:val="0"/>
              <w:jc w:val="center"/>
              <w:rPr>
                <w:rFonts w:ascii="黑体" w:eastAsia="黑体" w:hAnsi="黑体"/>
                <w:bCs/>
                <w:color w:val="000000"/>
                <w:sz w:val="18"/>
                <w:szCs w:val="18"/>
              </w:rPr>
            </w:pPr>
            <w:r>
              <w:rPr>
                <w:rFonts w:ascii="黑体" w:eastAsia="黑体" w:hAnsi="黑体"/>
                <w:bCs/>
                <w:color w:val="000000"/>
                <w:sz w:val="18"/>
                <w:szCs w:val="18"/>
              </w:rPr>
              <w:t>11</w:t>
            </w:r>
          </w:p>
        </w:tc>
        <w:tc>
          <w:tcPr>
            <w:tcW w:w="174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漏水性</w:t>
            </w:r>
          </w:p>
        </w:tc>
        <w:tc>
          <w:tcPr>
            <w:tcW w:w="2160" w:type="dxa"/>
            <w:vMerge/>
            <w:vAlign w:val="center"/>
          </w:tcPr>
          <w:p w:rsidR="00022ED8" w:rsidRDefault="00022ED8">
            <w:pPr>
              <w:snapToGrid w:val="0"/>
              <w:jc w:val="center"/>
              <w:rPr>
                <w:rFonts w:ascii="黑体" w:eastAsia="黑体" w:hAnsi="黑体"/>
                <w:sz w:val="18"/>
                <w:szCs w:val="18"/>
              </w:rPr>
            </w:pPr>
          </w:p>
        </w:tc>
        <w:tc>
          <w:tcPr>
            <w:tcW w:w="2502"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GB/T 18006.1-2009</w:t>
            </w:r>
            <w:r>
              <w:rPr>
                <w:rFonts w:ascii="黑体" w:eastAsia="黑体" w:hAnsi="黑体" w:hint="eastAsia"/>
                <w:sz w:val="18"/>
                <w:szCs w:val="18"/>
              </w:rPr>
              <w:t>中</w:t>
            </w:r>
            <w:r>
              <w:rPr>
                <w:rFonts w:ascii="黑体" w:eastAsia="黑体" w:hAnsi="黑体"/>
                <w:sz w:val="18"/>
                <w:szCs w:val="18"/>
              </w:rPr>
              <w:t>6.5</w:t>
            </w:r>
          </w:p>
        </w:tc>
        <w:tc>
          <w:tcPr>
            <w:tcW w:w="900" w:type="dxa"/>
          </w:tcPr>
          <w:p w:rsidR="00022ED8" w:rsidRDefault="007E28FB">
            <w:pPr>
              <w:snapToGrid w:val="0"/>
              <w:jc w:val="center"/>
              <w:rPr>
                <w:rFonts w:ascii="黑体" w:eastAsia="黑体" w:hAnsi="黑体"/>
                <w:sz w:val="18"/>
                <w:szCs w:val="18"/>
              </w:rPr>
            </w:pPr>
            <w:r>
              <w:rPr>
                <w:szCs w:val="21"/>
              </w:rPr>
              <w:t>●</w:t>
            </w:r>
          </w:p>
        </w:tc>
        <w:tc>
          <w:tcPr>
            <w:tcW w:w="774" w:type="dxa"/>
          </w:tcPr>
          <w:p w:rsidR="00022ED8" w:rsidRDefault="00022ED8">
            <w:pPr>
              <w:snapToGrid w:val="0"/>
              <w:jc w:val="center"/>
              <w:rPr>
                <w:rFonts w:ascii="黑体" w:eastAsia="黑体" w:hAnsi="黑体"/>
                <w:sz w:val="18"/>
                <w:szCs w:val="18"/>
              </w:rPr>
            </w:pPr>
          </w:p>
        </w:tc>
      </w:tr>
      <w:tr w:rsidR="00022ED8">
        <w:trPr>
          <w:trHeight w:val="409"/>
          <w:jc w:val="center"/>
        </w:trPr>
        <w:tc>
          <w:tcPr>
            <w:tcW w:w="709" w:type="dxa"/>
            <w:vAlign w:val="center"/>
          </w:tcPr>
          <w:p w:rsidR="00022ED8" w:rsidRDefault="007E28FB">
            <w:pPr>
              <w:snapToGrid w:val="0"/>
              <w:jc w:val="center"/>
              <w:rPr>
                <w:rFonts w:ascii="黑体" w:eastAsia="黑体" w:hAnsi="黑体"/>
                <w:bCs/>
                <w:color w:val="000000"/>
                <w:sz w:val="18"/>
                <w:szCs w:val="18"/>
              </w:rPr>
            </w:pPr>
            <w:r>
              <w:rPr>
                <w:rFonts w:ascii="黑体" w:eastAsia="黑体" w:hAnsi="黑体"/>
                <w:bCs/>
                <w:color w:val="000000"/>
                <w:sz w:val="18"/>
                <w:szCs w:val="18"/>
              </w:rPr>
              <w:t>12</w:t>
            </w:r>
          </w:p>
        </w:tc>
        <w:tc>
          <w:tcPr>
            <w:tcW w:w="174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微波炉耐温试验</w:t>
            </w:r>
          </w:p>
        </w:tc>
        <w:tc>
          <w:tcPr>
            <w:tcW w:w="2160" w:type="dxa"/>
            <w:vMerge/>
            <w:vAlign w:val="center"/>
          </w:tcPr>
          <w:p w:rsidR="00022ED8" w:rsidRDefault="00022ED8">
            <w:pPr>
              <w:snapToGrid w:val="0"/>
              <w:jc w:val="center"/>
              <w:rPr>
                <w:rFonts w:ascii="黑体" w:eastAsia="黑体" w:hAnsi="黑体"/>
                <w:sz w:val="18"/>
                <w:szCs w:val="18"/>
              </w:rPr>
            </w:pPr>
          </w:p>
        </w:tc>
        <w:tc>
          <w:tcPr>
            <w:tcW w:w="2502"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GB/T 18006.1-2009</w:t>
            </w:r>
            <w:r>
              <w:rPr>
                <w:rFonts w:ascii="黑体" w:eastAsia="黑体" w:hAnsi="黑体" w:hint="eastAsia"/>
                <w:sz w:val="18"/>
                <w:szCs w:val="18"/>
              </w:rPr>
              <w:t>中</w:t>
            </w:r>
            <w:r>
              <w:rPr>
                <w:rFonts w:ascii="黑体" w:eastAsia="黑体" w:hAnsi="黑体"/>
                <w:sz w:val="18"/>
                <w:szCs w:val="18"/>
              </w:rPr>
              <w:t>6.9</w:t>
            </w:r>
          </w:p>
        </w:tc>
        <w:tc>
          <w:tcPr>
            <w:tcW w:w="900" w:type="dxa"/>
          </w:tcPr>
          <w:p w:rsidR="00022ED8" w:rsidRDefault="00022ED8">
            <w:pPr>
              <w:snapToGrid w:val="0"/>
              <w:jc w:val="center"/>
              <w:rPr>
                <w:rFonts w:ascii="黑体" w:eastAsia="黑体" w:hAnsi="黑体"/>
                <w:sz w:val="18"/>
                <w:szCs w:val="18"/>
              </w:rPr>
            </w:pPr>
          </w:p>
        </w:tc>
        <w:tc>
          <w:tcPr>
            <w:tcW w:w="774" w:type="dxa"/>
          </w:tcPr>
          <w:p w:rsidR="00022ED8" w:rsidRDefault="007E28FB">
            <w:pPr>
              <w:snapToGrid w:val="0"/>
              <w:jc w:val="center"/>
              <w:rPr>
                <w:rFonts w:ascii="黑体" w:eastAsia="黑体" w:hAnsi="黑体"/>
                <w:sz w:val="18"/>
                <w:szCs w:val="18"/>
              </w:rPr>
            </w:pPr>
            <w:r>
              <w:rPr>
                <w:szCs w:val="21"/>
              </w:rPr>
              <w:t>●</w:t>
            </w:r>
          </w:p>
        </w:tc>
      </w:tr>
      <w:tr w:rsidR="00022ED8">
        <w:trPr>
          <w:trHeight w:val="409"/>
          <w:jc w:val="center"/>
        </w:trPr>
        <w:tc>
          <w:tcPr>
            <w:tcW w:w="709" w:type="dxa"/>
            <w:vAlign w:val="center"/>
          </w:tcPr>
          <w:p w:rsidR="00022ED8" w:rsidRDefault="007E28FB">
            <w:pPr>
              <w:snapToGrid w:val="0"/>
              <w:jc w:val="center"/>
              <w:rPr>
                <w:rFonts w:ascii="黑体" w:eastAsia="黑体" w:hAnsi="黑体"/>
                <w:bCs/>
                <w:color w:val="000000"/>
                <w:sz w:val="18"/>
                <w:szCs w:val="18"/>
              </w:rPr>
            </w:pPr>
            <w:r>
              <w:rPr>
                <w:rFonts w:ascii="黑体" w:eastAsia="黑体" w:hAnsi="黑体"/>
                <w:bCs/>
                <w:color w:val="000000"/>
                <w:sz w:val="18"/>
                <w:szCs w:val="18"/>
              </w:rPr>
              <w:t>13</w:t>
            </w:r>
          </w:p>
        </w:tc>
        <w:tc>
          <w:tcPr>
            <w:tcW w:w="174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负重性能</w:t>
            </w:r>
          </w:p>
        </w:tc>
        <w:tc>
          <w:tcPr>
            <w:tcW w:w="2160" w:type="dxa"/>
            <w:vMerge/>
            <w:vAlign w:val="center"/>
          </w:tcPr>
          <w:p w:rsidR="00022ED8" w:rsidRDefault="00022ED8">
            <w:pPr>
              <w:snapToGrid w:val="0"/>
              <w:jc w:val="center"/>
              <w:rPr>
                <w:rFonts w:ascii="黑体" w:eastAsia="黑体" w:hAnsi="黑体"/>
                <w:sz w:val="18"/>
                <w:szCs w:val="18"/>
              </w:rPr>
            </w:pPr>
          </w:p>
        </w:tc>
        <w:tc>
          <w:tcPr>
            <w:tcW w:w="2502"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GB/T 18006.1-2009</w:t>
            </w:r>
            <w:r>
              <w:rPr>
                <w:rFonts w:ascii="黑体" w:eastAsia="黑体" w:hAnsi="黑体" w:hint="eastAsia"/>
                <w:sz w:val="18"/>
                <w:szCs w:val="18"/>
              </w:rPr>
              <w:t>中</w:t>
            </w:r>
            <w:r>
              <w:rPr>
                <w:rFonts w:ascii="黑体" w:eastAsia="黑体" w:hAnsi="黑体"/>
                <w:sz w:val="18"/>
                <w:szCs w:val="18"/>
              </w:rPr>
              <w:t>6.6</w:t>
            </w:r>
          </w:p>
        </w:tc>
        <w:tc>
          <w:tcPr>
            <w:tcW w:w="900" w:type="dxa"/>
          </w:tcPr>
          <w:p w:rsidR="00022ED8" w:rsidRDefault="00022ED8">
            <w:pPr>
              <w:snapToGrid w:val="0"/>
              <w:jc w:val="center"/>
              <w:rPr>
                <w:rFonts w:ascii="黑体" w:eastAsia="黑体" w:hAnsi="黑体"/>
                <w:sz w:val="18"/>
                <w:szCs w:val="18"/>
              </w:rPr>
            </w:pPr>
          </w:p>
        </w:tc>
        <w:tc>
          <w:tcPr>
            <w:tcW w:w="774" w:type="dxa"/>
          </w:tcPr>
          <w:p w:rsidR="00022ED8" w:rsidRDefault="007E28FB">
            <w:pPr>
              <w:snapToGrid w:val="0"/>
              <w:jc w:val="center"/>
              <w:rPr>
                <w:rFonts w:ascii="黑体" w:eastAsia="黑体" w:hAnsi="黑体"/>
                <w:sz w:val="18"/>
                <w:szCs w:val="18"/>
              </w:rPr>
            </w:pPr>
            <w:r>
              <w:rPr>
                <w:szCs w:val="21"/>
              </w:rPr>
              <w:t>●</w:t>
            </w:r>
          </w:p>
        </w:tc>
      </w:tr>
      <w:tr w:rsidR="00022ED8">
        <w:trPr>
          <w:trHeight w:val="409"/>
          <w:jc w:val="center"/>
        </w:trPr>
        <w:tc>
          <w:tcPr>
            <w:tcW w:w="709" w:type="dxa"/>
            <w:vAlign w:val="center"/>
          </w:tcPr>
          <w:p w:rsidR="00022ED8" w:rsidRDefault="007E28FB">
            <w:pPr>
              <w:snapToGrid w:val="0"/>
              <w:jc w:val="center"/>
              <w:rPr>
                <w:rFonts w:ascii="黑体" w:eastAsia="黑体" w:hAnsi="黑体"/>
                <w:bCs/>
                <w:color w:val="000000"/>
                <w:sz w:val="18"/>
                <w:szCs w:val="18"/>
              </w:rPr>
            </w:pPr>
            <w:r>
              <w:rPr>
                <w:rFonts w:ascii="黑体" w:eastAsia="黑体" w:hAnsi="黑体"/>
                <w:bCs/>
                <w:color w:val="000000"/>
                <w:sz w:val="18"/>
                <w:szCs w:val="18"/>
              </w:rPr>
              <w:t>14</w:t>
            </w:r>
          </w:p>
        </w:tc>
        <w:tc>
          <w:tcPr>
            <w:tcW w:w="1746" w:type="dxa"/>
            <w:vAlign w:val="center"/>
          </w:tcPr>
          <w:p w:rsidR="00022ED8" w:rsidRDefault="007E28FB">
            <w:pPr>
              <w:jc w:val="center"/>
              <w:rPr>
                <w:rFonts w:ascii="黑体" w:eastAsia="黑体" w:hAnsi="黑体"/>
                <w:sz w:val="18"/>
                <w:szCs w:val="18"/>
              </w:rPr>
            </w:pPr>
            <w:r>
              <w:rPr>
                <w:rFonts w:ascii="黑体" w:eastAsia="黑体" w:hAnsi="黑体" w:hint="eastAsia"/>
                <w:sz w:val="18"/>
                <w:szCs w:val="18"/>
              </w:rPr>
              <w:t>跌落性能</w:t>
            </w:r>
          </w:p>
        </w:tc>
        <w:tc>
          <w:tcPr>
            <w:tcW w:w="2160" w:type="dxa"/>
            <w:vMerge/>
            <w:vAlign w:val="center"/>
          </w:tcPr>
          <w:p w:rsidR="00022ED8" w:rsidRDefault="00022ED8">
            <w:pPr>
              <w:snapToGrid w:val="0"/>
              <w:jc w:val="center"/>
              <w:rPr>
                <w:rFonts w:ascii="黑体" w:eastAsia="黑体" w:hAnsi="黑体"/>
                <w:sz w:val="18"/>
                <w:szCs w:val="18"/>
              </w:rPr>
            </w:pPr>
          </w:p>
        </w:tc>
        <w:tc>
          <w:tcPr>
            <w:tcW w:w="2502" w:type="dxa"/>
            <w:vAlign w:val="center"/>
          </w:tcPr>
          <w:p w:rsidR="00022ED8" w:rsidRDefault="007E28FB">
            <w:pPr>
              <w:snapToGrid w:val="0"/>
              <w:jc w:val="center"/>
              <w:rPr>
                <w:rFonts w:ascii="黑体" w:eastAsia="黑体" w:hAnsi="黑体"/>
                <w:sz w:val="18"/>
                <w:szCs w:val="18"/>
              </w:rPr>
            </w:pPr>
            <w:r>
              <w:rPr>
                <w:rFonts w:ascii="黑体" w:eastAsia="黑体" w:hAnsi="黑体"/>
                <w:sz w:val="18"/>
                <w:szCs w:val="18"/>
              </w:rPr>
              <w:t>GB/T 18006.1-2009</w:t>
            </w:r>
            <w:r>
              <w:rPr>
                <w:rFonts w:ascii="黑体" w:eastAsia="黑体" w:hAnsi="黑体" w:hint="eastAsia"/>
                <w:sz w:val="18"/>
                <w:szCs w:val="18"/>
              </w:rPr>
              <w:t>中</w:t>
            </w:r>
            <w:r>
              <w:rPr>
                <w:rFonts w:ascii="黑体" w:eastAsia="黑体" w:hAnsi="黑体"/>
                <w:sz w:val="18"/>
                <w:szCs w:val="18"/>
              </w:rPr>
              <w:t>6.8</w:t>
            </w:r>
          </w:p>
        </w:tc>
        <w:tc>
          <w:tcPr>
            <w:tcW w:w="900" w:type="dxa"/>
          </w:tcPr>
          <w:p w:rsidR="00022ED8" w:rsidRDefault="00022ED8">
            <w:pPr>
              <w:snapToGrid w:val="0"/>
              <w:jc w:val="center"/>
              <w:rPr>
                <w:rFonts w:ascii="黑体" w:eastAsia="黑体" w:hAnsi="黑体"/>
                <w:sz w:val="18"/>
                <w:szCs w:val="18"/>
              </w:rPr>
            </w:pPr>
          </w:p>
        </w:tc>
        <w:tc>
          <w:tcPr>
            <w:tcW w:w="774" w:type="dxa"/>
          </w:tcPr>
          <w:p w:rsidR="00022ED8" w:rsidRDefault="007E28FB">
            <w:pPr>
              <w:snapToGrid w:val="0"/>
              <w:jc w:val="center"/>
              <w:rPr>
                <w:rFonts w:ascii="黑体" w:eastAsia="黑体" w:hAnsi="黑体"/>
                <w:sz w:val="18"/>
                <w:szCs w:val="18"/>
              </w:rPr>
            </w:pPr>
            <w:r>
              <w:rPr>
                <w:szCs w:val="21"/>
              </w:rPr>
              <w:t>●</w:t>
            </w:r>
          </w:p>
        </w:tc>
      </w:tr>
      <w:tr w:rsidR="00022ED8">
        <w:trPr>
          <w:trHeight w:val="409"/>
          <w:jc w:val="center"/>
        </w:trPr>
        <w:tc>
          <w:tcPr>
            <w:tcW w:w="8791" w:type="dxa"/>
            <w:gridSpan w:val="6"/>
            <w:vAlign w:val="center"/>
          </w:tcPr>
          <w:p w:rsidR="00022ED8" w:rsidRDefault="007E28FB">
            <w:pPr>
              <w:snapToGrid w:val="0"/>
              <w:rPr>
                <w:szCs w:val="21"/>
              </w:rPr>
            </w:pPr>
            <w:r>
              <w:rPr>
                <w:rFonts w:ascii="宋体" w:hAnsi="宋体"/>
                <w:bCs/>
                <w:sz w:val="18"/>
                <w:szCs w:val="18"/>
              </w:rPr>
              <w:t>a</w:t>
            </w:r>
            <w:r>
              <w:rPr>
                <w:rFonts w:ascii="宋体" w:hAnsi="宋体" w:hint="eastAsia"/>
                <w:bCs/>
                <w:sz w:val="18"/>
                <w:szCs w:val="18"/>
              </w:rPr>
              <w:t>极重要质量项目；</w:t>
            </w:r>
            <w:r>
              <w:rPr>
                <w:rFonts w:ascii="宋体" w:hAnsi="宋体"/>
                <w:bCs/>
                <w:sz w:val="18"/>
                <w:szCs w:val="18"/>
              </w:rPr>
              <w:t>b</w:t>
            </w:r>
            <w:r>
              <w:rPr>
                <w:rFonts w:ascii="宋体" w:hAnsi="宋体" w:hint="eastAsia"/>
                <w:bCs/>
                <w:sz w:val="18"/>
                <w:szCs w:val="18"/>
              </w:rPr>
              <w:t>重要质量项目。</w:t>
            </w:r>
          </w:p>
        </w:tc>
      </w:tr>
    </w:tbl>
    <w:p w:rsidR="00022ED8" w:rsidRDefault="00022ED8">
      <w:pPr>
        <w:spacing w:line="440" w:lineRule="exact"/>
        <w:jc w:val="center"/>
        <w:rPr>
          <w:rFonts w:ascii="宋体" w:cs="宋体"/>
          <w:color w:val="000000"/>
          <w:kern w:val="0"/>
          <w:sz w:val="18"/>
          <w:szCs w:val="18"/>
        </w:rPr>
      </w:pPr>
    </w:p>
    <w:p w:rsidR="00022ED8" w:rsidRDefault="007E28FB">
      <w:pPr>
        <w:spacing w:line="440" w:lineRule="exact"/>
        <w:jc w:val="center"/>
        <w:rPr>
          <w:rFonts w:ascii="宋体"/>
          <w:bCs/>
          <w:color w:val="000000"/>
          <w:szCs w:val="21"/>
        </w:rPr>
      </w:pPr>
      <w:r>
        <w:rPr>
          <w:rFonts w:ascii="宋体" w:hAnsi="宋体" w:cs="宋体" w:hint="eastAsia"/>
          <w:color w:val="000000"/>
          <w:kern w:val="0"/>
          <w:sz w:val="18"/>
          <w:szCs w:val="18"/>
        </w:rPr>
        <w:t>表</w:t>
      </w:r>
      <w:r>
        <w:rPr>
          <w:rFonts w:ascii="宋体" w:hAnsi="宋体" w:cs="宋体"/>
          <w:color w:val="000000"/>
          <w:kern w:val="0"/>
          <w:sz w:val="18"/>
          <w:szCs w:val="18"/>
        </w:rPr>
        <w:t xml:space="preserve">12 </w:t>
      </w:r>
      <w:r>
        <w:rPr>
          <w:rFonts w:ascii="宋体" w:hAnsi="宋体" w:cs="宋体" w:hint="eastAsia"/>
          <w:color w:val="000000"/>
          <w:kern w:val="0"/>
          <w:sz w:val="18"/>
          <w:szCs w:val="18"/>
        </w:rPr>
        <w:t>密胺塑料餐具</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
        <w:gridCol w:w="2644"/>
        <w:gridCol w:w="1688"/>
        <w:gridCol w:w="2213"/>
        <w:gridCol w:w="950"/>
        <w:gridCol w:w="626"/>
      </w:tblGrid>
      <w:tr w:rsidR="00022ED8">
        <w:trPr>
          <w:trHeight w:val="463"/>
          <w:jc w:val="center"/>
        </w:trPr>
        <w:tc>
          <w:tcPr>
            <w:tcW w:w="605" w:type="dxa"/>
            <w:vMerge w:val="restart"/>
            <w:vAlign w:val="center"/>
          </w:tcPr>
          <w:p w:rsidR="00022ED8" w:rsidRDefault="007E28FB">
            <w:pPr>
              <w:adjustRightInd w:val="0"/>
              <w:snapToGrid w:val="0"/>
              <w:spacing w:line="440" w:lineRule="exact"/>
              <w:jc w:val="center"/>
              <w:rPr>
                <w:rFonts w:ascii="黑体" w:eastAsia="黑体" w:hAnsi="黑体" w:cs="仿宋"/>
                <w:sz w:val="18"/>
                <w:szCs w:val="18"/>
              </w:rPr>
            </w:pPr>
            <w:r>
              <w:rPr>
                <w:rFonts w:ascii="黑体" w:eastAsia="黑体" w:hAnsi="黑体" w:cs="仿宋" w:hint="eastAsia"/>
                <w:sz w:val="18"/>
                <w:szCs w:val="18"/>
              </w:rPr>
              <w:t>序号</w:t>
            </w:r>
          </w:p>
        </w:tc>
        <w:tc>
          <w:tcPr>
            <w:tcW w:w="2644" w:type="dxa"/>
            <w:vMerge w:val="restart"/>
            <w:vAlign w:val="center"/>
          </w:tcPr>
          <w:p w:rsidR="00022ED8" w:rsidRDefault="007E28FB">
            <w:pPr>
              <w:adjustRightInd w:val="0"/>
              <w:snapToGrid w:val="0"/>
              <w:spacing w:line="440" w:lineRule="exact"/>
              <w:jc w:val="center"/>
              <w:rPr>
                <w:rFonts w:ascii="黑体" w:eastAsia="黑体" w:hAnsi="黑体" w:cs="仿宋"/>
                <w:sz w:val="18"/>
                <w:szCs w:val="18"/>
              </w:rPr>
            </w:pPr>
            <w:r>
              <w:rPr>
                <w:rFonts w:ascii="黑体" w:eastAsia="黑体" w:hAnsi="黑体" w:cs="仿宋" w:hint="eastAsia"/>
                <w:sz w:val="18"/>
                <w:szCs w:val="18"/>
              </w:rPr>
              <w:t>检验项目</w:t>
            </w:r>
          </w:p>
        </w:tc>
        <w:tc>
          <w:tcPr>
            <w:tcW w:w="1688" w:type="dxa"/>
            <w:vMerge w:val="restart"/>
          </w:tcPr>
          <w:p w:rsidR="00022ED8" w:rsidRDefault="007E28FB">
            <w:pPr>
              <w:adjustRightInd w:val="0"/>
              <w:snapToGrid w:val="0"/>
              <w:spacing w:line="440" w:lineRule="exact"/>
              <w:jc w:val="center"/>
              <w:rPr>
                <w:rFonts w:ascii="黑体" w:eastAsia="黑体" w:hAnsi="黑体" w:cs="仿宋"/>
                <w:sz w:val="18"/>
                <w:szCs w:val="18"/>
              </w:rPr>
            </w:pPr>
            <w:r>
              <w:rPr>
                <w:rFonts w:ascii="黑体" w:eastAsia="黑体" w:hAnsi="黑体" w:cs="仿宋" w:hint="eastAsia"/>
                <w:sz w:val="18"/>
                <w:szCs w:val="18"/>
              </w:rPr>
              <w:t>判定依据</w:t>
            </w:r>
          </w:p>
        </w:tc>
        <w:tc>
          <w:tcPr>
            <w:tcW w:w="2213" w:type="dxa"/>
            <w:vMerge w:val="restart"/>
            <w:vAlign w:val="center"/>
          </w:tcPr>
          <w:p w:rsidR="00022ED8" w:rsidRDefault="007E28FB">
            <w:pPr>
              <w:adjustRightInd w:val="0"/>
              <w:snapToGrid w:val="0"/>
              <w:spacing w:line="440" w:lineRule="exact"/>
              <w:jc w:val="center"/>
              <w:rPr>
                <w:rFonts w:ascii="黑体" w:eastAsia="黑体" w:hAnsi="黑体" w:cs="仿宋"/>
                <w:sz w:val="18"/>
                <w:szCs w:val="18"/>
              </w:rPr>
            </w:pPr>
            <w:r>
              <w:rPr>
                <w:rFonts w:ascii="黑体" w:eastAsia="黑体" w:hAnsi="黑体" w:cs="仿宋" w:hint="eastAsia"/>
                <w:sz w:val="18"/>
                <w:szCs w:val="18"/>
              </w:rPr>
              <w:t>检验方法</w:t>
            </w:r>
          </w:p>
        </w:tc>
        <w:tc>
          <w:tcPr>
            <w:tcW w:w="1576" w:type="dxa"/>
            <w:gridSpan w:val="2"/>
          </w:tcPr>
          <w:p w:rsidR="00022ED8" w:rsidRDefault="007E28FB">
            <w:pPr>
              <w:snapToGrid w:val="0"/>
              <w:jc w:val="center"/>
              <w:rPr>
                <w:rFonts w:ascii="黑体" w:eastAsia="黑体" w:hAnsi="黑体"/>
                <w:sz w:val="18"/>
                <w:szCs w:val="18"/>
              </w:rPr>
            </w:pPr>
            <w:r>
              <w:rPr>
                <w:rFonts w:ascii="黑体" w:eastAsia="黑体" w:hAnsi="黑体" w:hint="eastAsia"/>
                <w:sz w:val="18"/>
                <w:szCs w:val="18"/>
              </w:rPr>
              <w:t>重要程度分类</w:t>
            </w:r>
          </w:p>
        </w:tc>
      </w:tr>
      <w:tr w:rsidR="00022ED8">
        <w:trPr>
          <w:trHeight w:val="463"/>
          <w:jc w:val="center"/>
        </w:trPr>
        <w:tc>
          <w:tcPr>
            <w:tcW w:w="605" w:type="dxa"/>
            <w:vMerge/>
            <w:vAlign w:val="center"/>
          </w:tcPr>
          <w:p w:rsidR="00022ED8" w:rsidRDefault="00022ED8">
            <w:pPr>
              <w:adjustRightInd w:val="0"/>
              <w:snapToGrid w:val="0"/>
              <w:spacing w:line="440" w:lineRule="exact"/>
              <w:jc w:val="center"/>
              <w:rPr>
                <w:rFonts w:ascii="黑体" w:eastAsia="黑体" w:hAnsi="黑体" w:cs="仿宋"/>
                <w:sz w:val="18"/>
                <w:szCs w:val="18"/>
              </w:rPr>
            </w:pPr>
          </w:p>
        </w:tc>
        <w:tc>
          <w:tcPr>
            <w:tcW w:w="2644" w:type="dxa"/>
            <w:vMerge/>
            <w:vAlign w:val="center"/>
          </w:tcPr>
          <w:p w:rsidR="00022ED8" w:rsidRDefault="00022ED8">
            <w:pPr>
              <w:adjustRightInd w:val="0"/>
              <w:snapToGrid w:val="0"/>
              <w:spacing w:line="440" w:lineRule="exact"/>
              <w:jc w:val="center"/>
              <w:rPr>
                <w:rFonts w:ascii="黑体" w:eastAsia="黑体" w:hAnsi="黑体" w:cs="仿宋"/>
                <w:sz w:val="18"/>
                <w:szCs w:val="18"/>
              </w:rPr>
            </w:pPr>
          </w:p>
        </w:tc>
        <w:tc>
          <w:tcPr>
            <w:tcW w:w="1688" w:type="dxa"/>
            <w:vMerge/>
          </w:tcPr>
          <w:p w:rsidR="00022ED8" w:rsidRDefault="00022ED8">
            <w:pPr>
              <w:adjustRightInd w:val="0"/>
              <w:snapToGrid w:val="0"/>
              <w:spacing w:line="440" w:lineRule="exact"/>
              <w:jc w:val="center"/>
              <w:rPr>
                <w:rFonts w:ascii="黑体" w:eastAsia="黑体" w:hAnsi="黑体" w:cs="仿宋"/>
                <w:sz w:val="18"/>
                <w:szCs w:val="18"/>
              </w:rPr>
            </w:pPr>
          </w:p>
        </w:tc>
        <w:tc>
          <w:tcPr>
            <w:tcW w:w="2213" w:type="dxa"/>
            <w:vMerge/>
            <w:vAlign w:val="center"/>
          </w:tcPr>
          <w:p w:rsidR="00022ED8" w:rsidRDefault="00022ED8">
            <w:pPr>
              <w:adjustRightInd w:val="0"/>
              <w:snapToGrid w:val="0"/>
              <w:spacing w:line="440" w:lineRule="exact"/>
              <w:jc w:val="center"/>
              <w:rPr>
                <w:rFonts w:ascii="黑体" w:eastAsia="黑体" w:hAnsi="黑体" w:cs="仿宋"/>
                <w:sz w:val="18"/>
                <w:szCs w:val="18"/>
              </w:rPr>
            </w:pPr>
          </w:p>
        </w:tc>
        <w:tc>
          <w:tcPr>
            <w:tcW w:w="950" w:type="dxa"/>
          </w:tcPr>
          <w:p w:rsidR="00022ED8" w:rsidRDefault="007E28FB">
            <w:pPr>
              <w:snapToGrid w:val="0"/>
              <w:jc w:val="center"/>
              <w:rPr>
                <w:rFonts w:ascii="黑体" w:eastAsia="黑体" w:hAnsi="黑体"/>
                <w:sz w:val="18"/>
                <w:szCs w:val="18"/>
              </w:rPr>
            </w:pPr>
            <w:r>
              <w:rPr>
                <w:rFonts w:ascii="黑体" w:eastAsia="黑体" w:hAnsi="黑体"/>
                <w:sz w:val="18"/>
                <w:szCs w:val="18"/>
              </w:rPr>
              <w:t>A</w:t>
            </w:r>
            <w:r>
              <w:rPr>
                <w:rFonts w:ascii="黑体" w:eastAsia="黑体" w:hAnsi="黑体" w:hint="eastAsia"/>
                <w:sz w:val="18"/>
                <w:szCs w:val="18"/>
              </w:rPr>
              <w:t>类</w:t>
            </w:r>
            <w:r>
              <w:rPr>
                <w:rFonts w:ascii="黑体" w:eastAsia="黑体" w:hAnsi="黑体"/>
                <w:sz w:val="18"/>
                <w:szCs w:val="18"/>
                <w:vertAlign w:val="superscript"/>
              </w:rPr>
              <w:t>a</w:t>
            </w:r>
          </w:p>
        </w:tc>
        <w:tc>
          <w:tcPr>
            <w:tcW w:w="626" w:type="dxa"/>
          </w:tcPr>
          <w:p w:rsidR="00022ED8" w:rsidRDefault="007E28FB">
            <w:pPr>
              <w:snapToGrid w:val="0"/>
              <w:jc w:val="center"/>
              <w:rPr>
                <w:rFonts w:ascii="黑体" w:eastAsia="黑体" w:hAnsi="黑体"/>
                <w:sz w:val="18"/>
                <w:szCs w:val="18"/>
              </w:rPr>
            </w:pPr>
            <w:r>
              <w:rPr>
                <w:rFonts w:ascii="黑体" w:eastAsia="黑体" w:hAnsi="黑体"/>
                <w:sz w:val="18"/>
                <w:szCs w:val="18"/>
              </w:rPr>
              <w:t>B</w:t>
            </w:r>
            <w:r>
              <w:rPr>
                <w:rFonts w:ascii="黑体" w:eastAsia="黑体" w:hAnsi="黑体" w:hint="eastAsia"/>
                <w:sz w:val="18"/>
                <w:szCs w:val="18"/>
              </w:rPr>
              <w:t>类</w:t>
            </w:r>
            <w:r>
              <w:rPr>
                <w:rFonts w:ascii="黑体" w:eastAsia="黑体" w:hAnsi="黑体"/>
                <w:sz w:val="18"/>
                <w:szCs w:val="18"/>
                <w:vertAlign w:val="superscript"/>
              </w:rPr>
              <w:t>b</w:t>
            </w:r>
          </w:p>
        </w:tc>
      </w:tr>
      <w:tr w:rsidR="00022ED8">
        <w:trPr>
          <w:trHeight w:val="399"/>
          <w:jc w:val="center"/>
        </w:trPr>
        <w:tc>
          <w:tcPr>
            <w:tcW w:w="605"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1</w:t>
            </w:r>
          </w:p>
        </w:tc>
        <w:tc>
          <w:tcPr>
            <w:tcW w:w="2644" w:type="dxa"/>
            <w:vAlign w:val="center"/>
          </w:tcPr>
          <w:p w:rsidR="00022ED8" w:rsidRDefault="007E28FB">
            <w:pPr>
              <w:adjustRightInd w:val="0"/>
              <w:snapToGrid w:val="0"/>
              <w:jc w:val="center"/>
              <w:rPr>
                <w:rFonts w:ascii="黑体" w:eastAsia="黑体" w:hAnsi="黑体" w:cs="仿宋"/>
                <w:sz w:val="18"/>
                <w:szCs w:val="18"/>
                <w:lang w:val="pt-BR"/>
              </w:rPr>
            </w:pPr>
            <w:r>
              <w:rPr>
                <w:rFonts w:ascii="黑体" w:eastAsia="黑体" w:hAnsi="黑体" w:cs="仿宋" w:hint="eastAsia"/>
                <w:sz w:val="18"/>
                <w:szCs w:val="18"/>
              </w:rPr>
              <w:t>感官要求</w:t>
            </w:r>
          </w:p>
        </w:tc>
        <w:tc>
          <w:tcPr>
            <w:tcW w:w="1688" w:type="dxa"/>
            <w:vMerge w:val="restart"/>
          </w:tcPr>
          <w:p w:rsidR="00022ED8" w:rsidRDefault="007E28FB">
            <w:pPr>
              <w:adjustRightInd w:val="0"/>
              <w:snapToGrid w:val="0"/>
              <w:jc w:val="center"/>
              <w:rPr>
                <w:rFonts w:ascii="黑体" w:eastAsia="黑体" w:hAnsi="黑体" w:cs="仿宋"/>
                <w:sz w:val="18"/>
                <w:szCs w:val="18"/>
              </w:rPr>
            </w:pPr>
            <w:r>
              <w:rPr>
                <w:rFonts w:ascii="黑体" w:eastAsia="黑体" w:hAnsi="黑体"/>
                <w:kern w:val="0"/>
                <w:sz w:val="18"/>
                <w:szCs w:val="18"/>
              </w:rPr>
              <w:t>GB4806.7-2016</w:t>
            </w:r>
          </w:p>
        </w:tc>
        <w:tc>
          <w:tcPr>
            <w:tcW w:w="2213"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 xml:space="preserve">GB 4806.7-2016 </w:t>
            </w:r>
          </w:p>
        </w:tc>
        <w:tc>
          <w:tcPr>
            <w:tcW w:w="950" w:type="dxa"/>
          </w:tcPr>
          <w:p w:rsidR="00022ED8" w:rsidRDefault="007E28FB">
            <w:pPr>
              <w:adjustRightInd w:val="0"/>
              <w:snapToGrid w:val="0"/>
              <w:jc w:val="center"/>
              <w:rPr>
                <w:rFonts w:ascii="黑体" w:eastAsia="黑体" w:hAnsi="黑体" w:cs="仿宋"/>
                <w:sz w:val="18"/>
                <w:szCs w:val="18"/>
              </w:rPr>
            </w:pPr>
            <w:r>
              <w:rPr>
                <w:szCs w:val="21"/>
              </w:rPr>
              <w:t>●</w:t>
            </w:r>
          </w:p>
        </w:tc>
        <w:tc>
          <w:tcPr>
            <w:tcW w:w="626" w:type="dxa"/>
          </w:tcPr>
          <w:p w:rsidR="00022ED8" w:rsidRDefault="00022ED8">
            <w:pPr>
              <w:adjustRightInd w:val="0"/>
              <w:snapToGrid w:val="0"/>
              <w:jc w:val="center"/>
              <w:rPr>
                <w:rFonts w:ascii="黑体" w:eastAsia="黑体" w:hAnsi="黑体" w:cs="仿宋"/>
                <w:sz w:val="18"/>
                <w:szCs w:val="18"/>
              </w:rPr>
            </w:pPr>
          </w:p>
        </w:tc>
      </w:tr>
      <w:tr w:rsidR="00022ED8">
        <w:trPr>
          <w:jc w:val="center"/>
        </w:trPr>
        <w:tc>
          <w:tcPr>
            <w:tcW w:w="605"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2</w:t>
            </w:r>
          </w:p>
        </w:tc>
        <w:tc>
          <w:tcPr>
            <w:tcW w:w="2644"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hint="eastAsia"/>
                <w:sz w:val="18"/>
                <w:szCs w:val="18"/>
              </w:rPr>
              <w:t>总迁移量</w:t>
            </w:r>
          </w:p>
        </w:tc>
        <w:tc>
          <w:tcPr>
            <w:tcW w:w="1688" w:type="dxa"/>
            <w:vMerge/>
          </w:tcPr>
          <w:p w:rsidR="00022ED8" w:rsidRDefault="00022ED8">
            <w:pPr>
              <w:adjustRightInd w:val="0"/>
              <w:snapToGrid w:val="0"/>
              <w:jc w:val="center"/>
              <w:rPr>
                <w:rFonts w:ascii="黑体" w:eastAsia="黑体" w:hAnsi="黑体" w:cs="仿宋"/>
                <w:sz w:val="18"/>
                <w:szCs w:val="18"/>
              </w:rPr>
            </w:pPr>
          </w:p>
        </w:tc>
        <w:tc>
          <w:tcPr>
            <w:tcW w:w="2213"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GB 31604.8-2016</w:t>
            </w:r>
          </w:p>
        </w:tc>
        <w:tc>
          <w:tcPr>
            <w:tcW w:w="950" w:type="dxa"/>
          </w:tcPr>
          <w:p w:rsidR="00022ED8" w:rsidRDefault="007E28FB">
            <w:pPr>
              <w:adjustRightInd w:val="0"/>
              <w:snapToGrid w:val="0"/>
              <w:jc w:val="center"/>
              <w:rPr>
                <w:rFonts w:ascii="黑体" w:eastAsia="黑体" w:hAnsi="黑体" w:cs="仿宋"/>
                <w:sz w:val="18"/>
                <w:szCs w:val="18"/>
              </w:rPr>
            </w:pPr>
            <w:r>
              <w:rPr>
                <w:szCs w:val="21"/>
              </w:rPr>
              <w:t>●</w:t>
            </w:r>
          </w:p>
        </w:tc>
        <w:tc>
          <w:tcPr>
            <w:tcW w:w="626" w:type="dxa"/>
          </w:tcPr>
          <w:p w:rsidR="00022ED8" w:rsidRDefault="00022ED8">
            <w:pPr>
              <w:adjustRightInd w:val="0"/>
              <w:snapToGrid w:val="0"/>
              <w:jc w:val="center"/>
              <w:rPr>
                <w:rFonts w:ascii="黑体" w:eastAsia="黑体" w:hAnsi="黑体" w:cs="仿宋"/>
                <w:sz w:val="18"/>
                <w:szCs w:val="18"/>
              </w:rPr>
            </w:pPr>
          </w:p>
        </w:tc>
      </w:tr>
      <w:tr w:rsidR="00022ED8">
        <w:trPr>
          <w:jc w:val="center"/>
        </w:trPr>
        <w:tc>
          <w:tcPr>
            <w:tcW w:w="605"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3</w:t>
            </w:r>
          </w:p>
        </w:tc>
        <w:tc>
          <w:tcPr>
            <w:tcW w:w="2644"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hint="eastAsia"/>
                <w:sz w:val="18"/>
                <w:szCs w:val="18"/>
                <w:lang w:val="pt-BR"/>
              </w:rPr>
              <w:t>高锰酸钾消耗量</w:t>
            </w:r>
          </w:p>
        </w:tc>
        <w:tc>
          <w:tcPr>
            <w:tcW w:w="1688" w:type="dxa"/>
            <w:vMerge/>
          </w:tcPr>
          <w:p w:rsidR="00022ED8" w:rsidRDefault="00022ED8">
            <w:pPr>
              <w:adjustRightInd w:val="0"/>
              <w:snapToGrid w:val="0"/>
              <w:jc w:val="center"/>
              <w:rPr>
                <w:rFonts w:ascii="黑体" w:eastAsia="黑体" w:hAnsi="黑体" w:cs="仿宋"/>
                <w:sz w:val="18"/>
                <w:szCs w:val="18"/>
              </w:rPr>
            </w:pPr>
          </w:p>
        </w:tc>
        <w:tc>
          <w:tcPr>
            <w:tcW w:w="2213"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 xml:space="preserve">GB 31604.2-2016 </w:t>
            </w:r>
          </w:p>
        </w:tc>
        <w:tc>
          <w:tcPr>
            <w:tcW w:w="950" w:type="dxa"/>
          </w:tcPr>
          <w:p w:rsidR="00022ED8" w:rsidRDefault="007E28FB">
            <w:pPr>
              <w:adjustRightInd w:val="0"/>
              <w:snapToGrid w:val="0"/>
              <w:jc w:val="center"/>
              <w:rPr>
                <w:rFonts w:ascii="黑体" w:eastAsia="黑体" w:hAnsi="黑体" w:cs="仿宋"/>
                <w:sz w:val="18"/>
                <w:szCs w:val="18"/>
              </w:rPr>
            </w:pPr>
            <w:r>
              <w:rPr>
                <w:szCs w:val="21"/>
              </w:rPr>
              <w:t>●</w:t>
            </w:r>
          </w:p>
        </w:tc>
        <w:tc>
          <w:tcPr>
            <w:tcW w:w="626" w:type="dxa"/>
          </w:tcPr>
          <w:p w:rsidR="00022ED8" w:rsidRDefault="00022ED8">
            <w:pPr>
              <w:adjustRightInd w:val="0"/>
              <w:snapToGrid w:val="0"/>
              <w:jc w:val="center"/>
              <w:rPr>
                <w:rFonts w:ascii="黑体" w:eastAsia="黑体" w:hAnsi="黑体" w:cs="仿宋"/>
                <w:sz w:val="18"/>
                <w:szCs w:val="18"/>
              </w:rPr>
            </w:pPr>
          </w:p>
        </w:tc>
      </w:tr>
      <w:tr w:rsidR="00022ED8">
        <w:trPr>
          <w:jc w:val="center"/>
        </w:trPr>
        <w:tc>
          <w:tcPr>
            <w:tcW w:w="605"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lastRenderedPageBreak/>
              <w:t>4</w:t>
            </w:r>
          </w:p>
        </w:tc>
        <w:tc>
          <w:tcPr>
            <w:tcW w:w="2644" w:type="dxa"/>
            <w:vAlign w:val="center"/>
          </w:tcPr>
          <w:p w:rsidR="00022ED8" w:rsidRDefault="007E28FB">
            <w:pPr>
              <w:adjustRightInd w:val="0"/>
              <w:snapToGrid w:val="0"/>
              <w:jc w:val="center"/>
              <w:rPr>
                <w:rFonts w:ascii="黑体" w:eastAsia="黑体" w:hAnsi="黑体" w:cs="仿宋"/>
                <w:sz w:val="18"/>
                <w:szCs w:val="18"/>
                <w:lang w:val="pt-BR"/>
              </w:rPr>
            </w:pPr>
            <w:r>
              <w:rPr>
                <w:rFonts w:ascii="黑体" w:eastAsia="黑体" w:hAnsi="黑体" w:cs="仿宋" w:hint="eastAsia"/>
                <w:sz w:val="18"/>
                <w:szCs w:val="18"/>
                <w:lang w:val="pt-BR"/>
              </w:rPr>
              <w:t>重金属（以</w:t>
            </w:r>
            <w:r>
              <w:rPr>
                <w:rFonts w:ascii="黑体" w:eastAsia="黑体" w:hAnsi="黑体" w:cs="仿宋"/>
                <w:sz w:val="18"/>
                <w:szCs w:val="18"/>
                <w:lang w:val="pt-BR"/>
              </w:rPr>
              <w:t>Pb</w:t>
            </w:r>
            <w:r>
              <w:rPr>
                <w:rFonts w:ascii="黑体" w:eastAsia="黑体" w:hAnsi="黑体" w:cs="仿宋" w:hint="eastAsia"/>
                <w:sz w:val="18"/>
                <w:szCs w:val="18"/>
                <w:lang w:val="pt-BR"/>
              </w:rPr>
              <w:t>计）</w:t>
            </w:r>
          </w:p>
        </w:tc>
        <w:tc>
          <w:tcPr>
            <w:tcW w:w="1688" w:type="dxa"/>
            <w:vMerge/>
          </w:tcPr>
          <w:p w:rsidR="00022ED8" w:rsidRDefault="00022ED8">
            <w:pPr>
              <w:adjustRightInd w:val="0"/>
              <w:snapToGrid w:val="0"/>
              <w:jc w:val="center"/>
              <w:rPr>
                <w:rFonts w:ascii="黑体" w:eastAsia="黑体" w:hAnsi="黑体" w:cs="仿宋"/>
                <w:sz w:val="18"/>
                <w:szCs w:val="18"/>
              </w:rPr>
            </w:pPr>
          </w:p>
        </w:tc>
        <w:tc>
          <w:tcPr>
            <w:tcW w:w="2213"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 xml:space="preserve">GB 31604.9-2016 </w:t>
            </w:r>
          </w:p>
        </w:tc>
        <w:tc>
          <w:tcPr>
            <w:tcW w:w="950" w:type="dxa"/>
          </w:tcPr>
          <w:p w:rsidR="00022ED8" w:rsidRDefault="007E28FB">
            <w:pPr>
              <w:adjustRightInd w:val="0"/>
              <w:snapToGrid w:val="0"/>
              <w:jc w:val="center"/>
              <w:rPr>
                <w:rFonts w:ascii="黑体" w:eastAsia="黑体" w:hAnsi="黑体" w:cs="仿宋"/>
                <w:sz w:val="18"/>
                <w:szCs w:val="18"/>
              </w:rPr>
            </w:pPr>
            <w:r>
              <w:rPr>
                <w:szCs w:val="21"/>
              </w:rPr>
              <w:t>●</w:t>
            </w:r>
          </w:p>
        </w:tc>
        <w:tc>
          <w:tcPr>
            <w:tcW w:w="626" w:type="dxa"/>
          </w:tcPr>
          <w:p w:rsidR="00022ED8" w:rsidRDefault="00022ED8">
            <w:pPr>
              <w:adjustRightInd w:val="0"/>
              <w:snapToGrid w:val="0"/>
              <w:jc w:val="center"/>
              <w:rPr>
                <w:rFonts w:ascii="黑体" w:eastAsia="黑体" w:hAnsi="黑体" w:cs="仿宋"/>
                <w:sz w:val="18"/>
                <w:szCs w:val="18"/>
              </w:rPr>
            </w:pPr>
          </w:p>
        </w:tc>
      </w:tr>
      <w:tr w:rsidR="00022ED8">
        <w:trPr>
          <w:jc w:val="center"/>
        </w:trPr>
        <w:tc>
          <w:tcPr>
            <w:tcW w:w="605"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5</w:t>
            </w:r>
          </w:p>
        </w:tc>
        <w:tc>
          <w:tcPr>
            <w:tcW w:w="2644" w:type="dxa"/>
            <w:vAlign w:val="center"/>
          </w:tcPr>
          <w:p w:rsidR="00022ED8" w:rsidRDefault="007E28FB">
            <w:pPr>
              <w:adjustRightInd w:val="0"/>
              <w:snapToGrid w:val="0"/>
              <w:jc w:val="center"/>
              <w:rPr>
                <w:rFonts w:ascii="黑体" w:eastAsia="黑体" w:hAnsi="黑体" w:cs="仿宋"/>
                <w:sz w:val="18"/>
                <w:szCs w:val="18"/>
                <w:lang w:val="pt-BR"/>
              </w:rPr>
            </w:pPr>
            <w:r>
              <w:rPr>
                <w:rFonts w:ascii="黑体" w:eastAsia="黑体" w:hAnsi="黑体" w:cs="仿宋" w:hint="eastAsia"/>
                <w:sz w:val="18"/>
                <w:szCs w:val="18"/>
                <w:lang w:val="pt-BR"/>
              </w:rPr>
              <w:t>脱色试验（</w:t>
            </w:r>
            <w:r>
              <w:rPr>
                <w:rFonts w:ascii="黑体" w:eastAsia="黑体" w:hAnsi="黑体" w:cs="仿宋" w:hint="eastAsia"/>
                <w:sz w:val="18"/>
                <w:szCs w:val="18"/>
              </w:rPr>
              <w:t>限添加了着色剂的产品</w:t>
            </w:r>
            <w:r>
              <w:rPr>
                <w:rFonts w:ascii="黑体" w:eastAsia="黑体" w:hAnsi="黑体" w:cs="仿宋" w:hint="eastAsia"/>
                <w:sz w:val="18"/>
                <w:szCs w:val="18"/>
                <w:lang w:val="pt-BR"/>
              </w:rPr>
              <w:t>）</w:t>
            </w:r>
          </w:p>
        </w:tc>
        <w:tc>
          <w:tcPr>
            <w:tcW w:w="1688" w:type="dxa"/>
            <w:vMerge/>
          </w:tcPr>
          <w:p w:rsidR="00022ED8" w:rsidRDefault="00022ED8">
            <w:pPr>
              <w:adjustRightInd w:val="0"/>
              <w:snapToGrid w:val="0"/>
              <w:jc w:val="center"/>
              <w:rPr>
                <w:rFonts w:ascii="黑体" w:eastAsia="黑体" w:hAnsi="黑体" w:cs="仿宋"/>
                <w:sz w:val="18"/>
                <w:szCs w:val="18"/>
              </w:rPr>
            </w:pPr>
          </w:p>
        </w:tc>
        <w:tc>
          <w:tcPr>
            <w:tcW w:w="2213"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 xml:space="preserve">GB 31604.7-2016 </w:t>
            </w:r>
          </w:p>
        </w:tc>
        <w:tc>
          <w:tcPr>
            <w:tcW w:w="950" w:type="dxa"/>
          </w:tcPr>
          <w:p w:rsidR="00022ED8" w:rsidRDefault="007E28FB">
            <w:pPr>
              <w:adjustRightInd w:val="0"/>
              <w:snapToGrid w:val="0"/>
              <w:jc w:val="center"/>
              <w:rPr>
                <w:rFonts w:ascii="黑体" w:eastAsia="黑体" w:hAnsi="黑体" w:cs="仿宋"/>
                <w:sz w:val="18"/>
                <w:szCs w:val="18"/>
              </w:rPr>
            </w:pPr>
            <w:r>
              <w:rPr>
                <w:szCs w:val="21"/>
              </w:rPr>
              <w:t>●</w:t>
            </w:r>
          </w:p>
        </w:tc>
        <w:tc>
          <w:tcPr>
            <w:tcW w:w="626" w:type="dxa"/>
          </w:tcPr>
          <w:p w:rsidR="00022ED8" w:rsidRDefault="00022ED8">
            <w:pPr>
              <w:adjustRightInd w:val="0"/>
              <w:snapToGrid w:val="0"/>
              <w:jc w:val="center"/>
              <w:rPr>
                <w:rFonts w:ascii="黑体" w:eastAsia="黑体" w:hAnsi="黑体" w:cs="仿宋"/>
                <w:sz w:val="18"/>
                <w:szCs w:val="18"/>
              </w:rPr>
            </w:pPr>
          </w:p>
        </w:tc>
      </w:tr>
      <w:tr w:rsidR="00022ED8">
        <w:trPr>
          <w:jc w:val="center"/>
        </w:trPr>
        <w:tc>
          <w:tcPr>
            <w:tcW w:w="605"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6</w:t>
            </w:r>
          </w:p>
        </w:tc>
        <w:tc>
          <w:tcPr>
            <w:tcW w:w="2644" w:type="dxa"/>
            <w:vAlign w:val="center"/>
          </w:tcPr>
          <w:p w:rsidR="00022ED8" w:rsidRDefault="007E28FB">
            <w:pPr>
              <w:adjustRightInd w:val="0"/>
              <w:snapToGrid w:val="0"/>
              <w:spacing w:line="360" w:lineRule="auto"/>
              <w:jc w:val="left"/>
              <w:rPr>
                <w:rFonts w:ascii="黑体" w:eastAsia="黑体" w:hAnsi="黑体" w:cs="仿宋"/>
                <w:strike/>
                <w:sz w:val="18"/>
                <w:szCs w:val="18"/>
                <w:lang w:val="pt-BR"/>
              </w:rPr>
            </w:pPr>
            <w:r>
              <w:rPr>
                <w:rFonts w:ascii="黑体" w:eastAsia="黑体" w:hAnsi="黑体" w:cs="仿宋" w:hint="eastAsia"/>
                <w:sz w:val="18"/>
                <w:szCs w:val="18"/>
              </w:rPr>
              <w:t>特定迁移总量（以甲醛计）</w:t>
            </w:r>
          </w:p>
        </w:tc>
        <w:tc>
          <w:tcPr>
            <w:tcW w:w="1688" w:type="dxa"/>
          </w:tcPr>
          <w:p w:rsidR="00022ED8" w:rsidRDefault="007E28FB">
            <w:pPr>
              <w:adjustRightInd w:val="0"/>
              <w:snapToGrid w:val="0"/>
              <w:jc w:val="center"/>
              <w:rPr>
                <w:rFonts w:ascii="黑体" w:eastAsia="黑体" w:hAnsi="黑体" w:cs="仿宋"/>
                <w:sz w:val="18"/>
                <w:szCs w:val="18"/>
                <w:lang w:val="pt-BR"/>
              </w:rPr>
            </w:pPr>
            <w:r>
              <w:rPr>
                <w:rFonts w:ascii="黑体" w:eastAsia="黑体" w:hAnsi="黑体" w:cs="仿宋"/>
                <w:sz w:val="18"/>
                <w:szCs w:val="18"/>
                <w:lang w:val="pt-BR"/>
              </w:rPr>
              <w:t>GB 4806.6-2016</w:t>
            </w:r>
          </w:p>
        </w:tc>
        <w:tc>
          <w:tcPr>
            <w:tcW w:w="2213"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 xml:space="preserve">GB 31604.48-2016 </w:t>
            </w:r>
          </w:p>
        </w:tc>
        <w:tc>
          <w:tcPr>
            <w:tcW w:w="950" w:type="dxa"/>
          </w:tcPr>
          <w:p w:rsidR="00022ED8" w:rsidRDefault="007E28FB">
            <w:pPr>
              <w:adjustRightInd w:val="0"/>
              <w:snapToGrid w:val="0"/>
              <w:jc w:val="center"/>
              <w:rPr>
                <w:rFonts w:ascii="黑体" w:eastAsia="黑体" w:hAnsi="黑体" w:cs="仿宋"/>
                <w:sz w:val="18"/>
                <w:szCs w:val="18"/>
              </w:rPr>
            </w:pPr>
            <w:r>
              <w:rPr>
                <w:szCs w:val="21"/>
              </w:rPr>
              <w:t>●</w:t>
            </w:r>
          </w:p>
        </w:tc>
        <w:tc>
          <w:tcPr>
            <w:tcW w:w="626" w:type="dxa"/>
          </w:tcPr>
          <w:p w:rsidR="00022ED8" w:rsidRDefault="00022ED8">
            <w:pPr>
              <w:adjustRightInd w:val="0"/>
              <w:snapToGrid w:val="0"/>
              <w:jc w:val="center"/>
              <w:rPr>
                <w:rFonts w:ascii="黑体" w:eastAsia="黑体" w:hAnsi="黑体" w:cs="仿宋"/>
                <w:sz w:val="18"/>
                <w:szCs w:val="18"/>
              </w:rPr>
            </w:pPr>
          </w:p>
        </w:tc>
      </w:tr>
      <w:tr w:rsidR="00022ED8">
        <w:trPr>
          <w:jc w:val="center"/>
        </w:trPr>
        <w:tc>
          <w:tcPr>
            <w:tcW w:w="605"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7</w:t>
            </w:r>
          </w:p>
        </w:tc>
        <w:tc>
          <w:tcPr>
            <w:tcW w:w="2644" w:type="dxa"/>
            <w:vAlign w:val="center"/>
          </w:tcPr>
          <w:p w:rsidR="00022ED8" w:rsidRDefault="007E28FB">
            <w:pPr>
              <w:adjustRightInd w:val="0"/>
              <w:snapToGrid w:val="0"/>
              <w:jc w:val="center"/>
              <w:rPr>
                <w:rFonts w:ascii="黑体" w:eastAsia="黑体" w:hAnsi="黑体" w:cs="仿宋"/>
                <w:sz w:val="18"/>
                <w:szCs w:val="18"/>
                <w:lang w:val="pt-BR"/>
              </w:rPr>
            </w:pPr>
            <w:r>
              <w:rPr>
                <w:rFonts w:ascii="黑体" w:eastAsia="黑体" w:hAnsi="黑体" w:cs="仿宋" w:hint="eastAsia"/>
                <w:sz w:val="18"/>
                <w:szCs w:val="18"/>
              </w:rPr>
              <w:t>耐干热性</w:t>
            </w:r>
          </w:p>
        </w:tc>
        <w:tc>
          <w:tcPr>
            <w:tcW w:w="1688" w:type="dxa"/>
            <w:vMerge w:val="restart"/>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QB/T 1999-1994</w:t>
            </w:r>
          </w:p>
        </w:tc>
        <w:tc>
          <w:tcPr>
            <w:tcW w:w="2213"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 xml:space="preserve">QB/T 1999-1994 </w:t>
            </w:r>
          </w:p>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5.2</w:t>
            </w:r>
          </w:p>
        </w:tc>
        <w:tc>
          <w:tcPr>
            <w:tcW w:w="950" w:type="dxa"/>
          </w:tcPr>
          <w:p w:rsidR="00022ED8" w:rsidRDefault="00022ED8">
            <w:pPr>
              <w:adjustRightInd w:val="0"/>
              <w:snapToGrid w:val="0"/>
              <w:jc w:val="center"/>
              <w:rPr>
                <w:rFonts w:ascii="黑体" w:eastAsia="黑体" w:hAnsi="黑体" w:cs="仿宋"/>
                <w:sz w:val="18"/>
                <w:szCs w:val="18"/>
              </w:rPr>
            </w:pPr>
          </w:p>
        </w:tc>
        <w:tc>
          <w:tcPr>
            <w:tcW w:w="626" w:type="dxa"/>
          </w:tcPr>
          <w:p w:rsidR="00022ED8" w:rsidRDefault="007E28FB">
            <w:pPr>
              <w:adjustRightInd w:val="0"/>
              <w:snapToGrid w:val="0"/>
              <w:jc w:val="center"/>
              <w:rPr>
                <w:rFonts w:ascii="黑体" w:eastAsia="黑体" w:hAnsi="黑体" w:cs="仿宋"/>
                <w:sz w:val="18"/>
                <w:szCs w:val="18"/>
              </w:rPr>
            </w:pPr>
            <w:r>
              <w:rPr>
                <w:szCs w:val="21"/>
              </w:rPr>
              <w:t>●</w:t>
            </w:r>
          </w:p>
        </w:tc>
      </w:tr>
      <w:tr w:rsidR="00022ED8">
        <w:trPr>
          <w:jc w:val="center"/>
        </w:trPr>
        <w:tc>
          <w:tcPr>
            <w:tcW w:w="605"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8</w:t>
            </w:r>
          </w:p>
        </w:tc>
        <w:tc>
          <w:tcPr>
            <w:tcW w:w="2644" w:type="dxa"/>
            <w:vAlign w:val="center"/>
          </w:tcPr>
          <w:p w:rsidR="00022ED8" w:rsidRDefault="007E28FB">
            <w:pPr>
              <w:adjustRightInd w:val="0"/>
              <w:snapToGrid w:val="0"/>
              <w:jc w:val="center"/>
              <w:rPr>
                <w:rFonts w:ascii="黑体" w:eastAsia="黑体" w:hAnsi="黑体" w:cs="仿宋"/>
                <w:sz w:val="18"/>
                <w:szCs w:val="18"/>
                <w:lang w:val="pt-BR"/>
              </w:rPr>
            </w:pPr>
            <w:r>
              <w:rPr>
                <w:rFonts w:ascii="黑体" w:eastAsia="黑体" w:hAnsi="黑体" w:cs="仿宋" w:hint="eastAsia"/>
                <w:sz w:val="18"/>
                <w:szCs w:val="18"/>
              </w:rPr>
              <w:t>耐低温性</w:t>
            </w:r>
          </w:p>
        </w:tc>
        <w:tc>
          <w:tcPr>
            <w:tcW w:w="1688" w:type="dxa"/>
            <w:vMerge/>
          </w:tcPr>
          <w:p w:rsidR="00022ED8" w:rsidRDefault="00022ED8">
            <w:pPr>
              <w:adjustRightInd w:val="0"/>
              <w:snapToGrid w:val="0"/>
              <w:jc w:val="center"/>
              <w:rPr>
                <w:rFonts w:ascii="黑体" w:eastAsia="黑体" w:hAnsi="黑体" w:cs="仿宋"/>
                <w:sz w:val="18"/>
                <w:szCs w:val="18"/>
              </w:rPr>
            </w:pPr>
          </w:p>
        </w:tc>
        <w:tc>
          <w:tcPr>
            <w:tcW w:w="2213"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 xml:space="preserve">QB/T 1999-1994 </w:t>
            </w:r>
          </w:p>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5.3</w:t>
            </w:r>
          </w:p>
        </w:tc>
        <w:tc>
          <w:tcPr>
            <w:tcW w:w="950" w:type="dxa"/>
          </w:tcPr>
          <w:p w:rsidR="00022ED8" w:rsidRDefault="00022ED8">
            <w:pPr>
              <w:adjustRightInd w:val="0"/>
              <w:snapToGrid w:val="0"/>
              <w:jc w:val="center"/>
              <w:rPr>
                <w:rFonts w:ascii="黑体" w:eastAsia="黑体" w:hAnsi="黑体" w:cs="仿宋"/>
                <w:sz w:val="18"/>
                <w:szCs w:val="18"/>
              </w:rPr>
            </w:pPr>
          </w:p>
        </w:tc>
        <w:tc>
          <w:tcPr>
            <w:tcW w:w="626" w:type="dxa"/>
          </w:tcPr>
          <w:p w:rsidR="00022ED8" w:rsidRDefault="007E28FB">
            <w:pPr>
              <w:adjustRightInd w:val="0"/>
              <w:snapToGrid w:val="0"/>
              <w:jc w:val="center"/>
              <w:rPr>
                <w:rFonts w:ascii="黑体" w:eastAsia="黑体" w:hAnsi="黑体" w:cs="仿宋"/>
                <w:sz w:val="18"/>
                <w:szCs w:val="18"/>
              </w:rPr>
            </w:pPr>
            <w:r>
              <w:rPr>
                <w:szCs w:val="21"/>
              </w:rPr>
              <w:t>●</w:t>
            </w:r>
          </w:p>
        </w:tc>
      </w:tr>
      <w:tr w:rsidR="00022ED8">
        <w:trPr>
          <w:jc w:val="center"/>
        </w:trPr>
        <w:tc>
          <w:tcPr>
            <w:tcW w:w="605"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9</w:t>
            </w:r>
          </w:p>
        </w:tc>
        <w:tc>
          <w:tcPr>
            <w:tcW w:w="2644" w:type="dxa"/>
            <w:vAlign w:val="center"/>
          </w:tcPr>
          <w:p w:rsidR="00022ED8" w:rsidRDefault="007E28FB">
            <w:pPr>
              <w:adjustRightInd w:val="0"/>
              <w:snapToGrid w:val="0"/>
              <w:jc w:val="center"/>
              <w:rPr>
                <w:rFonts w:ascii="黑体" w:eastAsia="黑体" w:hAnsi="黑体" w:cs="仿宋"/>
                <w:sz w:val="18"/>
                <w:szCs w:val="18"/>
                <w:lang w:val="pt-BR"/>
              </w:rPr>
            </w:pPr>
            <w:r>
              <w:rPr>
                <w:rFonts w:ascii="黑体" w:eastAsia="黑体" w:hAnsi="黑体" w:cs="仿宋" w:hint="eastAsia"/>
                <w:sz w:val="18"/>
                <w:szCs w:val="18"/>
              </w:rPr>
              <w:t>耐湿热性</w:t>
            </w:r>
          </w:p>
        </w:tc>
        <w:tc>
          <w:tcPr>
            <w:tcW w:w="1688" w:type="dxa"/>
            <w:vMerge/>
          </w:tcPr>
          <w:p w:rsidR="00022ED8" w:rsidRDefault="00022ED8">
            <w:pPr>
              <w:adjustRightInd w:val="0"/>
              <w:snapToGrid w:val="0"/>
              <w:jc w:val="center"/>
              <w:rPr>
                <w:rFonts w:ascii="黑体" w:eastAsia="黑体" w:hAnsi="黑体" w:cs="仿宋"/>
                <w:sz w:val="18"/>
                <w:szCs w:val="18"/>
              </w:rPr>
            </w:pPr>
          </w:p>
        </w:tc>
        <w:tc>
          <w:tcPr>
            <w:tcW w:w="2213"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 xml:space="preserve">QB/T 1999-1994 </w:t>
            </w:r>
          </w:p>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5.4</w:t>
            </w:r>
          </w:p>
        </w:tc>
        <w:tc>
          <w:tcPr>
            <w:tcW w:w="950" w:type="dxa"/>
          </w:tcPr>
          <w:p w:rsidR="00022ED8" w:rsidRDefault="00022ED8">
            <w:pPr>
              <w:adjustRightInd w:val="0"/>
              <w:snapToGrid w:val="0"/>
              <w:jc w:val="center"/>
              <w:rPr>
                <w:rFonts w:ascii="黑体" w:eastAsia="黑体" w:hAnsi="黑体" w:cs="仿宋"/>
                <w:sz w:val="18"/>
                <w:szCs w:val="18"/>
              </w:rPr>
            </w:pPr>
          </w:p>
        </w:tc>
        <w:tc>
          <w:tcPr>
            <w:tcW w:w="626" w:type="dxa"/>
          </w:tcPr>
          <w:p w:rsidR="00022ED8" w:rsidRDefault="007E28FB">
            <w:pPr>
              <w:adjustRightInd w:val="0"/>
              <w:snapToGrid w:val="0"/>
              <w:jc w:val="center"/>
              <w:rPr>
                <w:rFonts w:ascii="黑体" w:eastAsia="黑体" w:hAnsi="黑体" w:cs="仿宋"/>
                <w:sz w:val="18"/>
                <w:szCs w:val="18"/>
              </w:rPr>
            </w:pPr>
            <w:r>
              <w:rPr>
                <w:szCs w:val="21"/>
              </w:rPr>
              <w:t>●</w:t>
            </w:r>
          </w:p>
        </w:tc>
      </w:tr>
      <w:tr w:rsidR="00022ED8">
        <w:trPr>
          <w:jc w:val="center"/>
        </w:trPr>
        <w:tc>
          <w:tcPr>
            <w:tcW w:w="605"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10</w:t>
            </w:r>
          </w:p>
        </w:tc>
        <w:tc>
          <w:tcPr>
            <w:tcW w:w="2644" w:type="dxa"/>
            <w:vAlign w:val="center"/>
          </w:tcPr>
          <w:p w:rsidR="00022ED8" w:rsidRDefault="007E28FB">
            <w:pPr>
              <w:adjustRightInd w:val="0"/>
              <w:snapToGrid w:val="0"/>
              <w:jc w:val="center"/>
              <w:rPr>
                <w:rFonts w:ascii="黑体" w:eastAsia="黑体" w:hAnsi="黑体" w:cs="仿宋"/>
                <w:sz w:val="18"/>
                <w:szCs w:val="18"/>
                <w:lang w:val="pt-BR"/>
              </w:rPr>
            </w:pPr>
            <w:r>
              <w:rPr>
                <w:rFonts w:ascii="黑体" w:eastAsia="黑体" w:hAnsi="黑体" w:cs="仿宋" w:hint="eastAsia"/>
                <w:sz w:val="18"/>
                <w:szCs w:val="18"/>
              </w:rPr>
              <w:t>耐污染性</w:t>
            </w:r>
          </w:p>
        </w:tc>
        <w:tc>
          <w:tcPr>
            <w:tcW w:w="1688" w:type="dxa"/>
            <w:vMerge/>
          </w:tcPr>
          <w:p w:rsidR="00022ED8" w:rsidRDefault="00022ED8">
            <w:pPr>
              <w:adjustRightInd w:val="0"/>
              <w:snapToGrid w:val="0"/>
              <w:jc w:val="center"/>
              <w:rPr>
                <w:rFonts w:ascii="黑体" w:eastAsia="黑体" w:hAnsi="黑体" w:cs="仿宋"/>
                <w:sz w:val="18"/>
                <w:szCs w:val="18"/>
              </w:rPr>
            </w:pPr>
          </w:p>
        </w:tc>
        <w:tc>
          <w:tcPr>
            <w:tcW w:w="2213"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 xml:space="preserve">QB/T 1999-1994 </w:t>
            </w:r>
          </w:p>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 xml:space="preserve">5.5 </w:t>
            </w:r>
          </w:p>
        </w:tc>
        <w:tc>
          <w:tcPr>
            <w:tcW w:w="950" w:type="dxa"/>
          </w:tcPr>
          <w:p w:rsidR="00022ED8" w:rsidRDefault="00022ED8">
            <w:pPr>
              <w:adjustRightInd w:val="0"/>
              <w:snapToGrid w:val="0"/>
              <w:jc w:val="center"/>
              <w:rPr>
                <w:rFonts w:ascii="黑体" w:eastAsia="黑体" w:hAnsi="黑体" w:cs="仿宋"/>
                <w:sz w:val="18"/>
                <w:szCs w:val="18"/>
              </w:rPr>
            </w:pPr>
          </w:p>
        </w:tc>
        <w:tc>
          <w:tcPr>
            <w:tcW w:w="626" w:type="dxa"/>
          </w:tcPr>
          <w:p w:rsidR="00022ED8" w:rsidRDefault="007E28FB">
            <w:pPr>
              <w:adjustRightInd w:val="0"/>
              <w:snapToGrid w:val="0"/>
              <w:jc w:val="center"/>
              <w:rPr>
                <w:rFonts w:ascii="黑体" w:eastAsia="黑体" w:hAnsi="黑体" w:cs="仿宋"/>
                <w:sz w:val="18"/>
                <w:szCs w:val="18"/>
              </w:rPr>
            </w:pPr>
            <w:r>
              <w:rPr>
                <w:szCs w:val="21"/>
              </w:rPr>
              <w:t>●</w:t>
            </w:r>
          </w:p>
        </w:tc>
      </w:tr>
      <w:tr w:rsidR="00022ED8">
        <w:trPr>
          <w:jc w:val="center"/>
        </w:trPr>
        <w:tc>
          <w:tcPr>
            <w:tcW w:w="605"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11</w:t>
            </w:r>
          </w:p>
        </w:tc>
        <w:tc>
          <w:tcPr>
            <w:tcW w:w="2644" w:type="dxa"/>
            <w:vAlign w:val="center"/>
          </w:tcPr>
          <w:p w:rsidR="00022ED8" w:rsidRDefault="007E28FB">
            <w:pPr>
              <w:adjustRightInd w:val="0"/>
              <w:snapToGrid w:val="0"/>
              <w:jc w:val="center"/>
              <w:rPr>
                <w:rFonts w:ascii="黑体" w:eastAsia="黑体" w:hAnsi="黑体" w:cs="仿宋"/>
                <w:sz w:val="18"/>
                <w:szCs w:val="18"/>
                <w:lang w:val="pt-BR"/>
              </w:rPr>
            </w:pPr>
            <w:r>
              <w:rPr>
                <w:rFonts w:ascii="黑体" w:eastAsia="黑体" w:hAnsi="黑体" w:cs="仿宋" w:hint="eastAsia"/>
                <w:sz w:val="18"/>
                <w:szCs w:val="18"/>
              </w:rPr>
              <w:t>翘曲（地部）</w:t>
            </w:r>
          </w:p>
        </w:tc>
        <w:tc>
          <w:tcPr>
            <w:tcW w:w="1688" w:type="dxa"/>
            <w:vMerge/>
          </w:tcPr>
          <w:p w:rsidR="00022ED8" w:rsidRDefault="00022ED8">
            <w:pPr>
              <w:adjustRightInd w:val="0"/>
              <w:snapToGrid w:val="0"/>
              <w:jc w:val="center"/>
              <w:rPr>
                <w:rFonts w:ascii="黑体" w:eastAsia="黑体" w:hAnsi="黑体" w:cs="仿宋"/>
                <w:sz w:val="18"/>
                <w:szCs w:val="18"/>
              </w:rPr>
            </w:pPr>
          </w:p>
        </w:tc>
        <w:tc>
          <w:tcPr>
            <w:tcW w:w="2213"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 xml:space="preserve">QB/T 1999-1994 </w:t>
            </w:r>
          </w:p>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5.6</w:t>
            </w:r>
          </w:p>
        </w:tc>
        <w:tc>
          <w:tcPr>
            <w:tcW w:w="950" w:type="dxa"/>
          </w:tcPr>
          <w:p w:rsidR="00022ED8" w:rsidRDefault="00022ED8">
            <w:pPr>
              <w:adjustRightInd w:val="0"/>
              <w:snapToGrid w:val="0"/>
              <w:jc w:val="center"/>
              <w:rPr>
                <w:rFonts w:ascii="黑体" w:eastAsia="黑体" w:hAnsi="黑体" w:cs="仿宋"/>
                <w:sz w:val="18"/>
                <w:szCs w:val="18"/>
              </w:rPr>
            </w:pPr>
          </w:p>
        </w:tc>
        <w:tc>
          <w:tcPr>
            <w:tcW w:w="626" w:type="dxa"/>
          </w:tcPr>
          <w:p w:rsidR="00022ED8" w:rsidRDefault="007E28FB">
            <w:pPr>
              <w:adjustRightInd w:val="0"/>
              <w:snapToGrid w:val="0"/>
              <w:jc w:val="center"/>
              <w:rPr>
                <w:rFonts w:ascii="黑体" w:eastAsia="黑体" w:hAnsi="黑体" w:cs="仿宋"/>
                <w:sz w:val="18"/>
                <w:szCs w:val="18"/>
              </w:rPr>
            </w:pPr>
            <w:r>
              <w:rPr>
                <w:szCs w:val="21"/>
              </w:rPr>
              <w:t>●</w:t>
            </w:r>
          </w:p>
        </w:tc>
      </w:tr>
      <w:tr w:rsidR="00022ED8">
        <w:trPr>
          <w:jc w:val="center"/>
        </w:trPr>
        <w:tc>
          <w:tcPr>
            <w:tcW w:w="605"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12</w:t>
            </w:r>
          </w:p>
        </w:tc>
        <w:tc>
          <w:tcPr>
            <w:tcW w:w="2644" w:type="dxa"/>
            <w:vAlign w:val="center"/>
          </w:tcPr>
          <w:p w:rsidR="00022ED8" w:rsidRDefault="007E28FB">
            <w:pPr>
              <w:adjustRightInd w:val="0"/>
              <w:snapToGrid w:val="0"/>
              <w:jc w:val="center"/>
              <w:rPr>
                <w:rFonts w:ascii="黑体" w:eastAsia="黑体" w:hAnsi="黑体" w:cs="仿宋"/>
                <w:sz w:val="18"/>
                <w:szCs w:val="18"/>
                <w:lang w:val="pt-BR"/>
              </w:rPr>
            </w:pPr>
            <w:r>
              <w:rPr>
                <w:rFonts w:ascii="黑体" w:eastAsia="黑体" w:hAnsi="黑体" w:cs="仿宋" w:hint="eastAsia"/>
                <w:sz w:val="18"/>
                <w:szCs w:val="18"/>
              </w:rPr>
              <w:t>跌落</w:t>
            </w:r>
          </w:p>
        </w:tc>
        <w:tc>
          <w:tcPr>
            <w:tcW w:w="1688" w:type="dxa"/>
            <w:vMerge/>
          </w:tcPr>
          <w:p w:rsidR="00022ED8" w:rsidRDefault="00022ED8">
            <w:pPr>
              <w:adjustRightInd w:val="0"/>
              <w:snapToGrid w:val="0"/>
              <w:jc w:val="center"/>
              <w:rPr>
                <w:rFonts w:ascii="黑体" w:eastAsia="黑体" w:hAnsi="黑体" w:cs="仿宋"/>
                <w:sz w:val="18"/>
                <w:szCs w:val="18"/>
              </w:rPr>
            </w:pPr>
          </w:p>
        </w:tc>
        <w:tc>
          <w:tcPr>
            <w:tcW w:w="2213" w:type="dxa"/>
            <w:vAlign w:val="center"/>
          </w:tcPr>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 xml:space="preserve">QB/T 1999-1994 </w:t>
            </w:r>
          </w:p>
          <w:p w:rsidR="00022ED8" w:rsidRDefault="007E28FB">
            <w:pPr>
              <w:adjustRightInd w:val="0"/>
              <w:snapToGrid w:val="0"/>
              <w:jc w:val="center"/>
              <w:rPr>
                <w:rFonts w:ascii="黑体" w:eastAsia="黑体" w:hAnsi="黑体" w:cs="仿宋"/>
                <w:sz w:val="18"/>
                <w:szCs w:val="18"/>
              </w:rPr>
            </w:pPr>
            <w:r>
              <w:rPr>
                <w:rFonts w:ascii="黑体" w:eastAsia="黑体" w:hAnsi="黑体" w:cs="仿宋"/>
                <w:sz w:val="18"/>
                <w:szCs w:val="18"/>
              </w:rPr>
              <w:t>5.7</w:t>
            </w:r>
          </w:p>
        </w:tc>
        <w:tc>
          <w:tcPr>
            <w:tcW w:w="950" w:type="dxa"/>
          </w:tcPr>
          <w:p w:rsidR="00022ED8" w:rsidRDefault="00022ED8">
            <w:pPr>
              <w:adjustRightInd w:val="0"/>
              <w:snapToGrid w:val="0"/>
              <w:jc w:val="center"/>
              <w:rPr>
                <w:rFonts w:ascii="黑体" w:eastAsia="黑体" w:hAnsi="黑体" w:cs="仿宋"/>
                <w:sz w:val="18"/>
                <w:szCs w:val="18"/>
              </w:rPr>
            </w:pPr>
          </w:p>
        </w:tc>
        <w:tc>
          <w:tcPr>
            <w:tcW w:w="626" w:type="dxa"/>
          </w:tcPr>
          <w:p w:rsidR="00022ED8" w:rsidRDefault="007E28FB">
            <w:pPr>
              <w:adjustRightInd w:val="0"/>
              <w:snapToGrid w:val="0"/>
              <w:jc w:val="center"/>
              <w:rPr>
                <w:rFonts w:ascii="黑体" w:eastAsia="黑体" w:hAnsi="黑体" w:cs="仿宋"/>
                <w:sz w:val="18"/>
                <w:szCs w:val="18"/>
              </w:rPr>
            </w:pPr>
            <w:r>
              <w:rPr>
                <w:szCs w:val="21"/>
              </w:rPr>
              <w:t>●</w:t>
            </w:r>
          </w:p>
        </w:tc>
      </w:tr>
      <w:tr w:rsidR="00022ED8">
        <w:trPr>
          <w:jc w:val="center"/>
        </w:trPr>
        <w:tc>
          <w:tcPr>
            <w:tcW w:w="8726" w:type="dxa"/>
            <w:gridSpan w:val="6"/>
            <w:vAlign w:val="center"/>
          </w:tcPr>
          <w:p w:rsidR="00022ED8" w:rsidRDefault="007E28FB">
            <w:pPr>
              <w:adjustRightInd w:val="0"/>
              <w:snapToGrid w:val="0"/>
              <w:rPr>
                <w:szCs w:val="21"/>
              </w:rPr>
            </w:pPr>
            <w:r>
              <w:rPr>
                <w:rFonts w:ascii="宋体" w:hAnsi="宋体"/>
                <w:bCs/>
                <w:sz w:val="18"/>
                <w:szCs w:val="18"/>
              </w:rPr>
              <w:t>a</w:t>
            </w:r>
            <w:r>
              <w:rPr>
                <w:rFonts w:ascii="宋体" w:hAnsi="宋体" w:hint="eastAsia"/>
                <w:bCs/>
                <w:sz w:val="18"/>
                <w:szCs w:val="18"/>
              </w:rPr>
              <w:t>极重要质量项目；</w:t>
            </w:r>
            <w:r>
              <w:rPr>
                <w:rFonts w:ascii="宋体" w:hAnsi="宋体"/>
                <w:bCs/>
                <w:sz w:val="18"/>
                <w:szCs w:val="18"/>
              </w:rPr>
              <w:t>b</w:t>
            </w:r>
            <w:r>
              <w:rPr>
                <w:rFonts w:ascii="宋体" w:hAnsi="宋体" w:hint="eastAsia"/>
                <w:bCs/>
                <w:sz w:val="18"/>
                <w:szCs w:val="18"/>
              </w:rPr>
              <w:t>重要质量项目。</w:t>
            </w:r>
          </w:p>
        </w:tc>
      </w:tr>
    </w:tbl>
    <w:p w:rsidR="00415614" w:rsidRDefault="00415614">
      <w:pPr>
        <w:snapToGrid w:val="0"/>
        <w:spacing w:line="480" w:lineRule="exact"/>
        <w:ind w:firstLineChars="200" w:firstLine="420"/>
        <w:rPr>
          <w:rFonts w:ascii="宋体" w:hAnsi="宋体"/>
          <w:bCs/>
          <w:color w:val="000000"/>
          <w:szCs w:val="21"/>
        </w:rPr>
      </w:pPr>
    </w:p>
    <w:p w:rsidR="00415614" w:rsidRDefault="00415614" w:rsidP="00415614">
      <w:pPr>
        <w:spacing w:line="440" w:lineRule="exact"/>
        <w:jc w:val="center"/>
        <w:rPr>
          <w:rFonts w:ascii="宋体"/>
          <w:bCs/>
          <w:color w:val="000000"/>
          <w:szCs w:val="21"/>
        </w:rPr>
      </w:pPr>
      <w:r>
        <w:rPr>
          <w:rFonts w:ascii="宋体" w:hAnsi="宋体" w:cs="宋体" w:hint="eastAsia"/>
          <w:color w:val="000000"/>
          <w:kern w:val="0"/>
          <w:sz w:val="18"/>
          <w:szCs w:val="18"/>
        </w:rPr>
        <w:t>表</w:t>
      </w:r>
      <w:r>
        <w:rPr>
          <w:rFonts w:ascii="宋体" w:hAnsi="宋体" w:cs="宋体"/>
          <w:color w:val="000000"/>
          <w:kern w:val="0"/>
          <w:sz w:val="18"/>
          <w:szCs w:val="18"/>
        </w:rPr>
        <w:t>1</w:t>
      </w:r>
      <w:r>
        <w:rPr>
          <w:rFonts w:ascii="宋体" w:hAnsi="宋体" w:cs="宋体" w:hint="eastAsia"/>
          <w:color w:val="000000"/>
          <w:kern w:val="0"/>
          <w:sz w:val="18"/>
          <w:szCs w:val="18"/>
        </w:rPr>
        <w:t>3</w:t>
      </w:r>
      <w:r>
        <w:rPr>
          <w:rFonts w:ascii="宋体" w:hAnsi="宋体" w:cs="宋体"/>
          <w:color w:val="000000"/>
          <w:kern w:val="0"/>
          <w:sz w:val="18"/>
          <w:szCs w:val="18"/>
        </w:rPr>
        <w:t xml:space="preserve"> </w:t>
      </w:r>
      <w:r>
        <w:rPr>
          <w:rFonts w:ascii="宋体" w:hAnsi="宋体" w:cs="宋体" w:hint="eastAsia"/>
          <w:color w:val="000000"/>
          <w:kern w:val="0"/>
          <w:sz w:val="18"/>
          <w:szCs w:val="18"/>
        </w:rPr>
        <w:t>手洗餐具用洗涤剂</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
        <w:gridCol w:w="2644"/>
        <w:gridCol w:w="1688"/>
        <w:gridCol w:w="2213"/>
        <w:gridCol w:w="950"/>
        <w:gridCol w:w="626"/>
      </w:tblGrid>
      <w:tr w:rsidR="00415614" w:rsidTr="005E72F3">
        <w:trPr>
          <w:trHeight w:val="463"/>
          <w:jc w:val="center"/>
        </w:trPr>
        <w:tc>
          <w:tcPr>
            <w:tcW w:w="605" w:type="dxa"/>
            <w:vMerge w:val="restart"/>
            <w:vAlign w:val="center"/>
          </w:tcPr>
          <w:p w:rsidR="00415614" w:rsidRDefault="00415614" w:rsidP="005E72F3">
            <w:pPr>
              <w:adjustRightInd w:val="0"/>
              <w:snapToGrid w:val="0"/>
              <w:spacing w:line="440" w:lineRule="exact"/>
              <w:jc w:val="center"/>
              <w:rPr>
                <w:rFonts w:ascii="黑体" w:eastAsia="黑体" w:hAnsi="黑体" w:cs="仿宋"/>
                <w:sz w:val="18"/>
                <w:szCs w:val="18"/>
              </w:rPr>
            </w:pPr>
            <w:r>
              <w:rPr>
                <w:rFonts w:ascii="黑体" w:eastAsia="黑体" w:hAnsi="黑体" w:cs="仿宋" w:hint="eastAsia"/>
                <w:sz w:val="18"/>
                <w:szCs w:val="18"/>
              </w:rPr>
              <w:t>序号</w:t>
            </w:r>
          </w:p>
        </w:tc>
        <w:tc>
          <w:tcPr>
            <w:tcW w:w="2644" w:type="dxa"/>
            <w:vMerge w:val="restart"/>
            <w:vAlign w:val="center"/>
          </w:tcPr>
          <w:p w:rsidR="00415614" w:rsidRDefault="00415614" w:rsidP="005E72F3">
            <w:pPr>
              <w:adjustRightInd w:val="0"/>
              <w:snapToGrid w:val="0"/>
              <w:spacing w:line="440" w:lineRule="exact"/>
              <w:jc w:val="center"/>
              <w:rPr>
                <w:rFonts w:ascii="黑体" w:eastAsia="黑体" w:hAnsi="黑体" w:cs="仿宋"/>
                <w:sz w:val="18"/>
                <w:szCs w:val="18"/>
              </w:rPr>
            </w:pPr>
            <w:r>
              <w:rPr>
                <w:rFonts w:ascii="黑体" w:eastAsia="黑体" w:hAnsi="黑体" w:cs="仿宋" w:hint="eastAsia"/>
                <w:sz w:val="18"/>
                <w:szCs w:val="18"/>
              </w:rPr>
              <w:t>检验项目</w:t>
            </w:r>
          </w:p>
        </w:tc>
        <w:tc>
          <w:tcPr>
            <w:tcW w:w="1688" w:type="dxa"/>
            <w:vMerge w:val="restart"/>
          </w:tcPr>
          <w:p w:rsidR="00415614" w:rsidRDefault="00415614" w:rsidP="005E72F3">
            <w:pPr>
              <w:adjustRightInd w:val="0"/>
              <w:snapToGrid w:val="0"/>
              <w:spacing w:line="440" w:lineRule="exact"/>
              <w:jc w:val="center"/>
              <w:rPr>
                <w:rFonts w:ascii="黑体" w:eastAsia="黑体" w:hAnsi="黑体" w:cs="仿宋"/>
                <w:sz w:val="18"/>
                <w:szCs w:val="18"/>
              </w:rPr>
            </w:pPr>
            <w:r>
              <w:rPr>
                <w:rFonts w:ascii="黑体" w:eastAsia="黑体" w:hAnsi="黑体" w:cs="仿宋" w:hint="eastAsia"/>
                <w:sz w:val="18"/>
                <w:szCs w:val="18"/>
              </w:rPr>
              <w:t>判定依据</w:t>
            </w:r>
          </w:p>
        </w:tc>
        <w:tc>
          <w:tcPr>
            <w:tcW w:w="2213" w:type="dxa"/>
            <w:vMerge w:val="restart"/>
            <w:vAlign w:val="center"/>
          </w:tcPr>
          <w:p w:rsidR="00415614" w:rsidRDefault="00415614" w:rsidP="005E72F3">
            <w:pPr>
              <w:adjustRightInd w:val="0"/>
              <w:snapToGrid w:val="0"/>
              <w:spacing w:line="440" w:lineRule="exact"/>
              <w:jc w:val="center"/>
              <w:rPr>
                <w:rFonts w:ascii="黑体" w:eastAsia="黑体" w:hAnsi="黑体" w:cs="仿宋"/>
                <w:sz w:val="18"/>
                <w:szCs w:val="18"/>
              </w:rPr>
            </w:pPr>
            <w:r>
              <w:rPr>
                <w:rFonts w:ascii="黑体" w:eastAsia="黑体" w:hAnsi="黑体" w:cs="仿宋" w:hint="eastAsia"/>
                <w:sz w:val="18"/>
                <w:szCs w:val="18"/>
              </w:rPr>
              <w:t>检验方法</w:t>
            </w:r>
          </w:p>
        </w:tc>
        <w:tc>
          <w:tcPr>
            <w:tcW w:w="1576" w:type="dxa"/>
            <w:gridSpan w:val="2"/>
          </w:tcPr>
          <w:p w:rsidR="00415614" w:rsidRDefault="00415614" w:rsidP="005E72F3">
            <w:pPr>
              <w:snapToGrid w:val="0"/>
              <w:jc w:val="center"/>
              <w:rPr>
                <w:rFonts w:ascii="黑体" w:eastAsia="黑体" w:hAnsi="黑体"/>
                <w:sz w:val="18"/>
                <w:szCs w:val="18"/>
              </w:rPr>
            </w:pPr>
            <w:r>
              <w:rPr>
                <w:rFonts w:ascii="黑体" w:eastAsia="黑体" w:hAnsi="黑体" w:hint="eastAsia"/>
                <w:sz w:val="18"/>
                <w:szCs w:val="18"/>
              </w:rPr>
              <w:t>重要程度分类</w:t>
            </w:r>
          </w:p>
        </w:tc>
      </w:tr>
      <w:tr w:rsidR="00415614" w:rsidTr="005E72F3">
        <w:trPr>
          <w:trHeight w:val="463"/>
          <w:jc w:val="center"/>
        </w:trPr>
        <w:tc>
          <w:tcPr>
            <w:tcW w:w="605" w:type="dxa"/>
            <w:vMerge/>
            <w:vAlign w:val="center"/>
          </w:tcPr>
          <w:p w:rsidR="00415614" w:rsidRDefault="00415614" w:rsidP="005E72F3">
            <w:pPr>
              <w:adjustRightInd w:val="0"/>
              <w:snapToGrid w:val="0"/>
              <w:spacing w:line="440" w:lineRule="exact"/>
              <w:jc w:val="center"/>
              <w:rPr>
                <w:rFonts w:ascii="黑体" w:eastAsia="黑体" w:hAnsi="黑体" w:cs="仿宋"/>
                <w:sz w:val="18"/>
                <w:szCs w:val="18"/>
              </w:rPr>
            </w:pPr>
          </w:p>
        </w:tc>
        <w:tc>
          <w:tcPr>
            <w:tcW w:w="2644" w:type="dxa"/>
            <w:vMerge/>
            <w:vAlign w:val="center"/>
          </w:tcPr>
          <w:p w:rsidR="00415614" w:rsidRDefault="00415614" w:rsidP="005E72F3">
            <w:pPr>
              <w:adjustRightInd w:val="0"/>
              <w:snapToGrid w:val="0"/>
              <w:spacing w:line="440" w:lineRule="exact"/>
              <w:jc w:val="center"/>
              <w:rPr>
                <w:rFonts w:ascii="黑体" w:eastAsia="黑体" w:hAnsi="黑体" w:cs="仿宋"/>
                <w:sz w:val="18"/>
                <w:szCs w:val="18"/>
              </w:rPr>
            </w:pPr>
          </w:p>
        </w:tc>
        <w:tc>
          <w:tcPr>
            <w:tcW w:w="1688" w:type="dxa"/>
            <w:vMerge/>
          </w:tcPr>
          <w:p w:rsidR="00415614" w:rsidRDefault="00415614" w:rsidP="005E72F3">
            <w:pPr>
              <w:adjustRightInd w:val="0"/>
              <w:snapToGrid w:val="0"/>
              <w:spacing w:line="440" w:lineRule="exact"/>
              <w:jc w:val="center"/>
              <w:rPr>
                <w:rFonts w:ascii="黑体" w:eastAsia="黑体" w:hAnsi="黑体" w:cs="仿宋"/>
                <w:sz w:val="18"/>
                <w:szCs w:val="18"/>
              </w:rPr>
            </w:pPr>
          </w:p>
        </w:tc>
        <w:tc>
          <w:tcPr>
            <w:tcW w:w="2213" w:type="dxa"/>
            <w:vMerge/>
            <w:vAlign w:val="center"/>
          </w:tcPr>
          <w:p w:rsidR="00415614" w:rsidRDefault="00415614" w:rsidP="005E72F3">
            <w:pPr>
              <w:adjustRightInd w:val="0"/>
              <w:snapToGrid w:val="0"/>
              <w:spacing w:line="440" w:lineRule="exact"/>
              <w:jc w:val="center"/>
              <w:rPr>
                <w:rFonts w:ascii="黑体" w:eastAsia="黑体" w:hAnsi="黑体" w:cs="仿宋"/>
                <w:sz w:val="18"/>
                <w:szCs w:val="18"/>
              </w:rPr>
            </w:pPr>
          </w:p>
        </w:tc>
        <w:tc>
          <w:tcPr>
            <w:tcW w:w="950" w:type="dxa"/>
          </w:tcPr>
          <w:p w:rsidR="00415614" w:rsidRDefault="00415614" w:rsidP="005E72F3">
            <w:pPr>
              <w:snapToGrid w:val="0"/>
              <w:jc w:val="center"/>
              <w:rPr>
                <w:rFonts w:ascii="黑体" w:eastAsia="黑体" w:hAnsi="黑体"/>
                <w:sz w:val="18"/>
                <w:szCs w:val="18"/>
              </w:rPr>
            </w:pPr>
            <w:r>
              <w:rPr>
                <w:rFonts w:ascii="黑体" w:eastAsia="黑体" w:hAnsi="黑体"/>
                <w:sz w:val="18"/>
                <w:szCs w:val="18"/>
              </w:rPr>
              <w:t>A</w:t>
            </w:r>
            <w:r>
              <w:rPr>
                <w:rFonts w:ascii="黑体" w:eastAsia="黑体" w:hAnsi="黑体" w:hint="eastAsia"/>
                <w:sz w:val="18"/>
                <w:szCs w:val="18"/>
              </w:rPr>
              <w:t>类</w:t>
            </w:r>
            <w:r>
              <w:rPr>
                <w:rFonts w:ascii="黑体" w:eastAsia="黑体" w:hAnsi="黑体"/>
                <w:sz w:val="18"/>
                <w:szCs w:val="18"/>
                <w:vertAlign w:val="superscript"/>
              </w:rPr>
              <w:t>a</w:t>
            </w:r>
          </w:p>
        </w:tc>
        <w:tc>
          <w:tcPr>
            <w:tcW w:w="626" w:type="dxa"/>
          </w:tcPr>
          <w:p w:rsidR="00415614" w:rsidRDefault="00415614" w:rsidP="005E72F3">
            <w:pPr>
              <w:snapToGrid w:val="0"/>
              <w:jc w:val="center"/>
              <w:rPr>
                <w:rFonts w:ascii="黑体" w:eastAsia="黑体" w:hAnsi="黑体"/>
                <w:sz w:val="18"/>
                <w:szCs w:val="18"/>
              </w:rPr>
            </w:pPr>
            <w:r>
              <w:rPr>
                <w:rFonts w:ascii="黑体" w:eastAsia="黑体" w:hAnsi="黑体"/>
                <w:sz w:val="18"/>
                <w:szCs w:val="18"/>
              </w:rPr>
              <w:t>B</w:t>
            </w:r>
            <w:r>
              <w:rPr>
                <w:rFonts w:ascii="黑体" w:eastAsia="黑体" w:hAnsi="黑体" w:hint="eastAsia"/>
                <w:sz w:val="18"/>
                <w:szCs w:val="18"/>
              </w:rPr>
              <w:t>类</w:t>
            </w:r>
            <w:r>
              <w:rPr>
                <w:rFonts w:ascii="黑体" w:eastAsia="黑体" w:hAnsi="黑体"/>
                <w:sz w:val="18"/>
                <w:szCs w:val="18"/>
                <w:vertAlign w:val="superscript"/>
              </w:rPr>
              <w:t>b</w:t>
            </w:r>
          </w:p>
        </w:tc>
      </w:tr>
      <w:tr w:rsidR="00415614" w:rsidTr="007609A2">
        <w:trPr>
          <w:trHeight w:val="303"/>
          <w:jc w:val="center"/>
        </w:trPr>
        <w:tc>
          <w:tcPr>
            <w:tcW w:w="605" w:type="dxa"/>
          </w:tcPr>
          <w:p w:rsidR="00415614" w:rsidRDefault="00415614" w:rsidP="005E72F3">
            <w:pPr>
              <w:adjustRightInd w:val="0"/>
              <w:snapToGrid w:val="0"/>
              <w:jc w:val="center"/>
              <w:rPr>
                <w:rFonts w:ascii="黑体" w:eastAsia="黑体" w:hAnsi="黑体" w:cs="仿宋"/>
                <w:sz w:val="18"/>
                <w:szCs w:val="18"/>
              </w:rPr>
            </w:pPr>
            <w:r w:rsidRPr="00EB731B">
              <w:rPr>
                <w:rFonts w:ascii="黑体" w:eastAsia="黑体" w:hAnsi="黑体" w:hint="eastAsia"/>
                <w:color w:val="000000"/>
                <w:sz w:val="18"/>
                <w:szCs w:val="18"/>
              </w:rPr>
              <w:t>1</w:t>
            </w:r>
          </w:p>
        </w:tc>
        <w:tc>
          <w:tcPr>
            <w:tcW w:w="2644" w:type="dxa"/>
          </w:tcPr>
          <w:p w:rsidR="00415614" w:rsidRDefault="00415614" w:rsidP="005E72F3">
            <w:pPr>
              <w:adjustRightInd w:val="0"/>
              <w:snapToGrid w:val="0"/>
              <w:jc w:val="center"/>
              <w:rPr>
                <w:rFonts w:ascii="黑体" w:eastAsia="黑体" w:hAnsi="黑体" w:cs="仿宋"/>
                <w:sz w:val="18"/>
                <w:szCs w:val="18"/>
                <w:lang w:val="pt-BR"/>
              </w:rPr>
            </w:pPr>
            <w:r w:rsidRPr="004C70E1">
              <w:rPr>
                <w:rFonts w:ascii="黑体" w:eastAsia="黑体" w:hAnsi="黑体" w:hint="eastAsia"/>
                <w:color w:val="000000"/>
                <w:sz w:val="18"/>
                <w:szCs w:val="18"/>
              </w:rPr>
              <w:t>总活性物含量</w:t>
            </w:r>
          </w:p>
        </w:tc>
        <w:tc>
          <w:tcPr>
            <w:tcW w:w="1688" w:type="dxa"/>
            <w:vMerge w:val="restart"/>
          </w:tcPr>
          <w:p w:rsidR="00415614" w:rsidRDefault="00415614" w:rsidP="005E72F3">
            <w:pPr>
              <w:adjustRightInd w:val="0"/>
              <w:snapToGrid w:val="0"/>
              <w:jc w:val="center"/>
              <w:rPr>
                <w:rFonts w:ascii="黑体" w:eastAsia="黑体" w:hAnsi="黑体" w:cs="仿宋"/>
                <w:sz w:val="18"/>
                <w:szCs w:val="18"/>
              </w:rPr>
            </w:pPr>
            <w:r w:rsidRPr="004C70E1">
              <w:rPr>
                <w:rFonts w:ascii="黑体" w:eastAsia="黑体" w:hAnsi="黑体"/>
                <w:color w:val="000000"/>
                <w:sz w:val="18"/>
                <w:szCs w:val="18"/>
              </w:rPr>
              <w:t>GB/T 9985</w:t>
            </w:r>
          </w:p>
        </w:tc>
        <w:tc>
          <w:tcPr>
            <w:tcW w:w="2213" w:type="dxa"/>
          </w:tcPr>
          <w:p w:rsidR="00415614" w:rsidRDefault="00415614" w:rsidP="005E72F3">
            <w:pPr>
              <w:adjustRightInd w:val="0"/>
              <w:snapToGrid w:val="0"/>
              <w:jc w:val="center"/>
              <w:rPr>
                <w:rFonts w:ascii="黑体" w:eastAsia="黑体" w:hAnsi="黑体" w:cs="仿宋"/>
                <w:sz w:val="18"/>
                <w:szCs w:val="18"/>
              </w:rPr>
            </w:pPr>
            <w:r w:rsidRPr="004C70E1">
              <w:rPr>
                <w:rFonts w:ascii="黑体" w:eastAsia="黑体" w:hAnsi="黑体"/>
                <w:color w:val="000000"/>
                <w:sz w:val="18"/>
                <w:szCs w:val="18"/>
              </w:rPr>
              <w:t>GB/T 9985</w:t>
            </w:r>
            <w:r>
              <w:rPr>
                <w:rFonts w:ascii="黑体" w:eastAsia="黑体" w:hAnsi="黑体" w:hint="eastAsia"/>
                <w:color w:val="000000"/>
                <w:sz w:val="18"/>
                <w:szCs w:val="18"/>
              </w:rPr>
              <w:t>、</w:t>
            </w:r>
            <w:r w:rsidRPr="004C70E1">
              <w:rPr>
                <w:rFonts w:ascii="黑体" w:eastAsia="黑体" w:hAnsi="黑体" w:hint="eastAsia"/>
                <w:color w:val="000000"/>
                <w:sz w:val="18"/>
                <w:szCs w:val="18"/>
              </w:rPr>
              <w:t>QB/T1994</w:t>
            </w:r>
          </w:p>
        </w:tc>
        <w:tc>
          <w:tcPr>
            <w:tcW w:w="950" w:type="dxa"/>
          </w:tcPr>
          <w:p w:rsidR="00415614" w:rsidRDefault="008D4ECB" w:rsidP="005E72F3">
            <w:pPr>
              <w:adjustRightInd w:val="0"/>
              <w:snapToGrid w:val="0"/>
              <w:jc w:val="center"/>
              <w:rPr>
                <w:rFonts w:ascii="黑体" w:eastAsia="黑体" w:hAnsi="黑体" w:cs="仿宋"/>
                <w:sz w:val="18"/>
                <w:szCs w:val="18"/>
              </w:rPr>
            </w:pPr>
            <w:r>
              <w:rPr>
                <w:szCs w:val="21"/>
              </w:rPr>
              <w:t>●</w:t>
            </w:r>
          </w:p>
        </w:tc>
        <w:tc>
          <w:tcPr>
            <w:tcW w:w="626" w:type="dxa"/>
          </w:tcPr>
          <w:p w:rsidR="00415614" w:rsidRDefault="00415614" w:rsidP="005E72F3">
            <w:pPr>
              <w:adjustRightInd w:val="0"/>
              <w:snapToGrid w:val="0"/>
              <w:jc w:val="center"/>
              <w:rPr>
                <w:rFonts w:ascii="黑体" w:eastAsia="黑体" w:hAnsi="黑体" w:cs="仿宋"/>
                <w:sz w:val="18"/>
                <w:szCs w:val="18"/>
              </w:rPr>
            </w:pPr>
          </w:p>
        </w:tc>
      </w:tr>
      <w:tr w:rsidR="00415614" w:rsidTr="007609A2">
        <w:trPr>
          <w:jc w:val="center"/>
        </w:trPr>
        <w:tc>
          <w:tcPr>
            <w:tcW w:w="605" w:type="dxa"/>
          </w:tcPr>
          <w:p w:rsidR="00415614" w:rsidRDefault="00415614" w:rsidP="005E72F3">
            <w:pPr>
              <w:adjustRightInd w:val="0"/>
              <w:snapToGrid w:val="0"/>
              <w:jc w:val="center"/>
              <w:rPr>
                <w:rFonts w:ascii="黑体" w:eastAsia="黑体" w:hAnsi="黑体" w:cs="仿宋"/>
                <w:sz w:val="18"/>
                <w:szCs w:val="18"/>
              </w:rPr>
            </w:pPr>
            <w:r w:rsidRPr="00EB731B">
              <w:rPr>
                <w:rFonts w:ascii="黑体" w:eastAsia="黑体" w:hAnsi="黑体" w:hint="eastAsia"/>
                <w:color w:val="000000"/>
                <w:sz w:val="18"/>
                <w:szCs w:val="18"/>
              </w:rPr>
              <w:t>2</w:t>
            </w:r>
          </w:p>
        </w:tc>
        <w:tc>
          <w:tcPr>
            <w:tcW w:w="2644" w:type="dxa"/>
          </w:tcPr>
          <w:p w:rsidR="00415614" w:rsidRDefault="00415614" w:rsidP="005E72F3">
            <w:pPr>
              <w:adjustRightInd w:val="0"/>
              <w:snapToGrid w:val="0"/>
              <w:jc w:val="center"/>
              <w:rPr>
                <w:rFonts w:ascii="黑体" w:eastAsia="黑体" w:hAnsi="黑体" w:cs="仿宋"/>
                <w:sz w:val="18"/>
                <w:szCs w:val="18"/>
              </w:rPr>
            </w:pPr>
            <w:r w:rsidRPr="004C70E1">
              <w:rPr>
                <w:rFonts w:ascii="黑体" w:eastAsia="黑体" w:hAnsi="黑体"/>
                <w:color w:val="000000"/>
                <w:sz w:val="18"/>
                <w:szCs w:val="18"/>
              </w:rPr>
              <w:t>pH</w:t>
            </w:r>
            <w:r w:rsidRPr="004C70E1">
              <w:rPr>
                <w:rFonts w:ascii="黑体" w:eastAsia="黑体" w:hAnsi="黑体" w:hint="eastAsia"/>
                <w:color w:val="000000"/>
                <w:sz w:val="18"/>
                <w:szCs w:val="18"/>
              </w:rPr>
              <w:t>（25℃，1%溶液）</w:t>
            </w:r>
          </w:p>
        </w:tc>
        <w:tc>
          <w:tcPr>
            <w:tcW w:w="1688" w:type="dxa"/>
            <w:vMerge/>
          </w:tcPr>
          <w:p w:rsidR="00415614" w:rsidRDefault="00415614" w:rsidP="005E72F3">
            <w:pPr>
              <w:adjustRightInd w:val="0"/>
              <w:snapToGrid w:val="0"/>
              <w:jc w:val="center"/>
              <w:rPr>
                <w:rFonts w:ascii="黑体" w:eastAsia="黑体" w:hAnsi="黑体" w:cs="仿宋"/>
                <w:sz w:val="18"/>
                <w:szCs w:val="18"/>
              </w:rPr>
            </w:pPr>
          </w:p>
        </w:tc>
        <w:tc>
          <w:tcPr>
            <w:tcW w:w="2213" w:type="dxa"/>
          </w:tcPr>
          <w:p w:rsidR="00415614" w:rsidRDefault="00415614" w:rsidP="005E72F3">
            <w:pPr>
              <w:adjustRightInd w:val="0"/>
              <w:snapToGrid w:val="0"/>
              <w:jc w:val="center"/>
              <w:rPr>
                <w:rFonts w:ascii="黑体" w:eastAsia="黑体" w:hAnsi="黑体" w:cs="仿宋"/>
                <w:sz w:val="18"/>
                <w:szCs w:val="18"/>
              </w:rPr>
            </w:pPr>
            <w:r w:rsidRPr="004C70E1">
              <w:rPr>
                <w:rFonts w:ascii="黑体" w:eastAsia="黑体" w:hAnsi="黑体" w:hint="eastAsia"/>
                <w:color w:val="000000"/>
                <w:sz w:val="18"/>
                <w:szCs w:val="18"/>
              </w:rPr>
              <w:t>GB/T6368</w:t>
            </w:r>
          </w:p>
        </w:tc>
        <w:tc>
          <w:tcPr>
            <w:tcW w:w="950" w:type="dxa"/>
          </w:tcPr>
          <w:p w:rsidR="00415614" w:rsidRDefault="00415614" w:rsidP="005E72F3">
            <w:pPr>
              <w:adjustRightInd w:val="0"/>
              <w:snapToGrid w:val="0"/>
              <w:jc w:val="center"/>
              <w:rPr>
                <w:rFonts w:ascii="黑体" w:eastAsia="黑体" w:hAnsi="黑体" w:cs="仿宋"/>
                <w:sz w:val="18"/>
                <w:szCs w:val="18"/>
              </w:rPr>
            </w:pPr>
          </w:p>
        </w:tc>
        <w:tc>
          <w:tcPr>
            <w:tcW w:w="626" w:type="dxa"/>
          </w:tcPr>
          <w:p w:rsidR="00415614" w:rsidRDefault="00415614" w:rsidP="005E72F3">
            <w:pPr>
              <w:adjustRightInd w:val="0"/>
              <w:snapToGrid w:val="0"/>
              <w:jc w:val="center"/>
              <w:rPr>
                <w:rFonts w:ascii="黑体" w:eastAsia="黑体" w:hAnsi="黑体" w:cs="仿宋"/>
                <w:sz w:val="18"/>
                <w:szCs w:val="18"/>
              </w:rPr>
            </w:pPr>
            <w:r>
              <w:rPr>
                <w:szCs w:val="21"/>
              </w:rPr>
              <w:t>●</w:t>
            </w:r>
          </w:p>
        </w:tc>
      </w:tr>
      <w:tr w:rsidR="00415614" w:rsidTr="007609A2">
        <w:trPr>
          <w:jc w:val="center"/>
        </w:trPr>
        <w:tc>
          <w:tcPr>
            <w:tcW w:w="605" w:type="dxa"/>
          </w:tcPr>
          <w:p w:rsidR="00415614" w:rsidRDefault="00415614" w:rsidP="005E72F3">
            <w:pPr>
              <w:adjustRightInd w:val="0"/>
              <w:snapToGrid w:val="0"/>
              <w:jc w:val="center"/>
              <w:rPr>
                <w:rFonts w:ascii="黑体" w:eastAsia="黑体" w:hAnsi="黑体" w:cs="仿宋"/>
                <w:sz w:val="18"/>
                <w:szCs w:val="18"/>
              </w:rPr>
            </w:pPr>
            <w:r w:rsidRPr="00EB731B">
              <w:rPr>
                <w:rFonts w:ascii="黑体" w:eastAsia="黑体" w:hAnsi="黑体" w:hint="eastAsia"/>
                <w:color w:val="000000"/>
                <w:sz w:val="18"/>
                <w:szCs w:val="18"/>
              </w:rPr>
              <w:t>3</w:t>
            </w:r>
          </w:p>
        </w:tc>
        <w:tc>
          <w:tcPr>
            <w:tcW w:w="2644" w:type="dxa"/>
          </w:tcPr>
          <w:p w:rsidR="00415614" w:rsidRDefault="00415614" w:rsidP="005E72F3">
            <w:pPr>
              <w:adjustRightInd w:val="0"/>
              <w:snapToGrid w:val="0"/>
              <w:jc w:val="center"/>
              <w:rPr>
                <w:rFonts w:ascii="黑体" w:eastAsia="黑体" w:hAnsi="黑体" w:cs="仿宋"/>
                <w:sz w:val="18"/>
                <w:szCs w:val="18"/>
              </w:rPr>
            </w:pPr>
            <w:r w:rsidRPr="004C70E1">
              <w:rPr>
                <w:rFonts w:ascii="黑体" w:eastAsia="黑体" w:hAnsi="黑体" w:hint="eastAsia"/>
                <w:color w:val="000000"/>
                <w:sz w:val="18"/>
                <w:szCs w:val="18"/>
              </w:rPr>
              <w:t>去污力</w:t>
            </w:r>
          </w:p>
        </w:tc>
        <w:tc>
          <w:tcPr>
            <w:tcW w:w="1688" w:type="dxa"/>
            <w:vMerge/>
          </w:tcPr>
          <w:p w:rsidR="00415614" w:rsidRDefault="00415614" w:rsidP="005E72F3">
            <w:pPr>
              <w:adjustRightInd w:val="0"/>
              <w:snapToGrid w:val="0"/>
              <w:jc w:val="center"/>
              <w:rPr>
                <w:rFonts w:ascii="黑体" w:eastAsia="黑体" w:hAnsi="黑体" w:cs="仿宋"/>
                <w:sz w:val="18"/>
                <w:szCs w:val="18"/>
              </w:rPr>
            </w:pPr>
          </w:p>
        </w:tc>
        <w:tc>
          <w:tcPr>
            <w:tcW w:w="2213" w:type="dxa"/>
          </w:tcPr>
          <w:p w:rsidR="00415614" w:rsidRDefault="00415614" w:rsidP="005E72F3">
            <w:pPr>
              <w:adjustRightInd w:val="0"/>
              <w:snapToGrid w:val="0"/>
              <w:jc w:val="center"/>
              <w:rPr>
                <w:rFonts w:ascii="黑体" w:eastAsia="黑体" w:hAnsi="黑体" w:cs="仿宋"/>
                <w:sz w:val="18"/>
                <w:szCs w:val="18"/>
              </w:rPr>
            </w:pPr>
            <w:r w:rsidRPr="004C70E1">
              <w:rPr>
                <w:rFonts w:ascii="黑体" w:eastAsia="黑体" w:hAnsi="黑体"/>
                <w:color w:val="000000"/>
                <w:sz w:val="18"/>
                <w:szCs w:val="18"/>
              </w:rPr>
              <w:t>GB/T 9985</w:t>
            </w:r>
          </w:p>
        </w:tc>
        <w:tc>
          <w:tcPr>
            <w:tcW w:w="950" w:type="dxa"/>
          </w:tcPr>
          <w:p w:rsidR="00415614" w:rsidRDefault="00415614" w:rsidP="005E72F3">
            <w:pPr>
              <w:adjustRightInd w:val="0"/>
              <w:snapToGrid w:val="0"/>
              <w:jc w:val="center"/>
              <w:rPr>
                <w:rFonts w:ascii="黑体" w:eastAsia="黑体" w:hAnsi="黑体" w:cs="仿宋"/>
                <w:sz w:val="18"/>
                <w:szCs w:val="18"/>
              </w:rPr>
            </w:pPr>
          </w:p>
        </w:tc>
        <w:tc>
          <w:tcPr>
            <w:tcW w:w="626" w:type="dxa"/>
          </w:tcPr>
          <w:p w:rsidR="00415614" w:rsidRDefault="00415614" w:rsidP="005E72F3">
            <w:pPr>
              <w:adjustRightInd w:val="0"/>
              <w:snapToGrid w:val="0"/>
              <w:jc w:val="center"/>
              <w:rPr>
                <w:rFonts w:ascii="黑体" w:eastAsia="黑体" w:hAnsi="黑体" w:cs="仿宋"/>
                <w:sz w:val="18"/>
                <w:szCs w:val="18"/>
              </w:rPr>
            </w:pPr>
            <w:r>
              <w:rPr>
                <w:szCs w:val="21"/>
              </w:rPr>
              <w:t>●</w:t>
            </w:r>
          </w:p>
        </w:tc>
      </w:tr>
      <w:tr w:rsidR="00415614" w:rsidTr="007609A2">
        <w:trPr>
          <w:jc w:val="center"/>
        </w:trPr>
        <w:tc>
          <w:tcPr>
            <w:tcW w:w="605" w:type="dxa"/>
          </w:tcPr>
          <w:p w:rsidR="00415614" w:rsidRDefault="00415614" w:rsidP="005E72F3">
            <w:pPr>
              <w:adjustRightInd w:val="0"/>
              <w:snapToGrid w:val="0"/>
              <w:jc w:val="center"/>
              <w:rPr>
                <w:rFonts w:ascii="黑体" w:eastAsia="黑体" w:hAnsi="黑体" w:cs="仿宋"/>
                <w:sz w:val="18"/>
                <w:szCs w:val="18"/>
              </w:rPr>
            </w:pPr>
            <w:r w:rsidRPr="00EB731B">
              <w:rPr>
                <w:rFonts w:ascii="黑体" w:eastAsia="黑体" w:hAnsi="黑体" w:hint="eastAsia"/>
                <w:color w:val="000000"/>
                <w:sz w:val="18"/>
                <w:szCs w:val="18"/>
              </w:rPr>
              <w:t>4</w:t>
            </w:r>
          </w:p>
        </w:tc>
        <w:tc>
          <w:tcPr>
            <w:tcW w:w="2644" w:type="dxa"/>
          </w:tcPr>
          <w:p w:rsidR="00415614" w:rsidRDefault="00415614" w:rsidP="005E72F3">
            <w:pPr>
              <w:adjustRightInd w:val="0"/>
              <w:snapToGrid w:val="0"/>
              <w:jc w:val="center"/>
              <w:rPr>
                <w:rFonts w:ascii="黑体" w:eastAsia="黑体" w:hAnsi="黑体" w:cs="仿宋"/>
                <w:sz w:val="18"/>
                <w:szCs w:val="18"/>
                <w:lang w:val="pt-BR"/>
              </w:rPr>
            </w:pPr>
            <w:r w:rsidRPr="004C70E1">
              <w:rPr>
                <w:rFonts w:ascii="黑体" w:eastAsia="黑体" w:hAnsi="黑体" w:hint="eastAsia"/>
                <w:color w:val="000000"/>
                <w:sz w:val="18"/>
                <w:szCs w:val="18"/>
              </w:rPr>
              <w:t>荧光增白剂</w:t>
            </w:r>
          </w:p>
        </w:tc>
        <w:tc>
          <w:tcPr>
            <w:tcW w:w="1688" w:type="dxa"/>
            <w:vMerge/>
          </w:tcPr>
          <w:p w:rsidR="00415614" w:rsidRDefault="00415614" w:rsidP="005E72F3">
            <w:pPr>
              <w:adjustRightInd w:val="0"/>
              <w:snapToGrid w:val="0"/>
              <w:jc w:val="center"/>
              <w:rPr>
                <w:rFonts w:ascii="黑体" w:eastAsia="黑体" w:hAnsi="黑体" w:cs="仿宋"/>
                <w:sz w:val="18"/>
                <w:szCs w:val="18"/>
              </w:rPr>
            </w:pPr>
          </w:p>
        </w:tc>
        <w:tc>
          <w:tcPr>
            <w:tcW w:w="2213" w:type="dxa"/>
          </w:tcPr>
          <w:p w:rsidR="00415614" w:rsidRDefault="00415614" w:rsidP="005E72F3">
            <w:pPr>
              <w:adjustRightInd w:val="0"/>
              <w:snapToGrid w:val="0"/>
              <w:jc w:val="center"/>
              <w:rPr>
                <w:rFonts w:ascii="黑体" w:eastAsia="黑体" w:hAnsi="黑体" w:cs="仿宋"/>
                <w:sz w:val="18"/>
                <w:szCs w:val="18"/>
              </w:rPr>
            </w:pPr>
            <w:r w:rsidRPr="004C70E1">
              <w:rPr>
                <w:rFonts w:ascii="黑体" w:eastAsia="黑体" w:hAnsi="黑体"/>
                <w:color w:val="000000"/>
                <w:sz w:val="18"/>
                <w:szCs w:val="18"/>
              </w:rPr>
              <w:t>GB/T 9985</w:t>
            </w:r>
          </w:p>
        </w:tc>
        <w:tc>
          <w:tcPr>
            <w:tcW w:w="950" w:type="dxa"/>
          </w:tcPr>
          <w:p w:rsidR="00415614" w:rsidRDefault="00E01898" w:rsidP="005E72F3">
            <w:pPr>
              <w:adjustRightInd w:val="0"/>
              <w:snapToGrid w:val="0"/>
              <w:jc w:val="center"/>
              <w:rPr>
                <w:rFonts w:ascii="黑体" w:eastAsia="黑体" w:hAnsi="黑体" w:cs="仿宋"/>
                <w:sz w:val="18"/>
                <w:szCs w:val="18"/>
              </w:rPr>
            </w:pPr>
            <w:r>
              <w:rPr>
                <w:szCs w:val="21"/>
              </w:rPr>
              <w:t>●</w:t>
            </w:r>
          </w:p>
        </w:tc>
        <w:tc>
          <w:tcPr>
            <w:tcW w:w="626" w:type="dxa"/>
          </w:tcPr>
          <w:p w:rsidR="00415614" w:rsidRDefault="00415614" w:rsidP="005E72F3">
            <w:pPr>
              <w:adjustRightInd w:val="0"/>
              <w:snapToGrid w:val="0"/>
              <w:jc w:val="center"/>
              <w:rPr>
                <w:szCs w:val="21"/>
              </w:rPr>
            </w:pPr>
          </w:p>
        </w:tc>
      </w:tr>
      <w:tr w:rsidR="00415614" w:rsidTr="007609A2">
        <w:trPr>
          <w:jc w:val="center"/>
        </w:trPr>
        <w:tc>
          <w:tcPr>
            <w:tcW w:w="605" w:type="dxa"/>
          </w:tcPr>
          <w:p w:rsidR="00415614" w:rsidRDefault="00415614" w:rsidP="005E72F3">
            <w:pPr>
              <w:adjustRightInd w:val="0"/>
              <w:snapToGrid w:val="0"/>
              <w:jc w:val="center"/>
              <w:rPr>
                <w:rFonts w:ascii="黑体" w:eastAsia="黑体" w:hAnsi="黑体" w:cs="仿宋"/>
                <w:sz w:val="18"/>
                <w:szCs w:val="18"/>
              </w:rPr>
            </w:pPr>
            <w:r w:rsidRPr="00EB731B">
              <w:rPr>
                <w:rFonts w:ascii="黑体" w:eastAsia="黑体" w:hAnsi="黑体" w:hint="eastAsia"/>
                <w:color w:val="000000"/>
                <w:sz w:val="18"/>
                <w:szCs w:val="18"/>
              </w:rPr>
              <w:t>5</w:t>
            </w:r>
          </w:p>
        </w:tc>
        <w:tc>
          <w:tcPr>
            <w:tcW w:w="2644" w:type="dxa"/>
          </w:tcPr>
          <w:p w:rsidR="00415614" w:rsidRDefault="00415614" w:rsidP="005E72F3">
            <w:pPr>
              <w:adjustRightInd w:val="0"/>
              <w:snapToGrid w:val="0"/>
              <w:jc w:val="center"/>
              <w:rPr>
                <w:rFonts w:ascii="黑体" w:eastAsia="黑体" w:hAnsi="黑体" w:cs="仿宋"/>
                <w:sz w:val="18"/>
                <w:szCs w:val="18"/>
                <w:lang w:val="pt-BR"/>
              </w:rPr>
            </w:pPr>
            <w:r w:rsidRPr="004C70E1">
              <w:rPr>
                <w:rFonts w:ascii="黑体" w:eastAsia="黑体" w:hAnsi="黑体" w:hint="eastAsia"/>
                <w:color w:val="000000"/>
                <w:sz w:val="18"/>
                <w:szCs w:val="18"/>
              </w:rPr>
              <w:t>甲醇</w:t>
            </w:r>
          </w:p>
        </w:tc>
        <w:tc>
          <w:tcPr>
            <w:tcW w:w="1688" w:type="dxa"/>
            <w:vMerge/>
          </w:tcPr>
          <w:p w:rsidR="00415614" w:rsidRDefault="00415614" w:rsidP="005E72F3">
            <w:pPr>
              <w:adjustRightInd w:val="0"/>
              <w:snapToGrid w:val="0"/>
              <w:jc w:val="center"/>
              <w:rPr>
                <w:rFonts w:ascii="黑体" w:eastAsia="黑体" w:hAnsi="黑体" w:cs="仿宋"/>
                <w:sz w:val="18"/>
                <w:szCs w:val="18"/>
              </w:rPr>
            </w:pPr>
          </w:p>
        </w:tc>
        <w:tc>
          <w:tcPr>
            <w:tcW w:w="2213" w:type="dxa"/>
          </w:tcPr>
          <w:p w:rsidR="00415614" w:rsidRDefault="00415614" w:rsidP="005E72F3">
            <w:pPr>
              <w:adjustRightInd w:val="0"/>
              <w:snapToGrid w:val="0"/>
              <w:jc w:val="center"/>
              <w:rPr>
                <w:rFonts w:ascii="黑体" w:eastAsia="黑体" w:hAnsi="黑体" w:cs="仿宋"/>
                <w:sz w:val="18"/>
                <w:szCs w:val="18"/>
              </w:rPr>
            </w:pPr>
            <w:r w:rsidRPr="004C70E1">
              <w:rPr>
                <w:rFonts w:ascii="黑体" w:eastAsia="黑体" w:hAnsi="黑体"/>
                <w:color w:val="000000"/>
                <w:sz w:val="18"/>
                <w:szCs w:val="18"/>
              </w:rPr>
              <w:t>GB/T 9985</w:t>
            </w:r>
          </w:p>
        </w:tc>
        <w:tc>
          <w:tcPr>
            <w:tcW w:w="950" w:type="dxa"/>
          </w:tcPr>
          <w:p w:rsidR="00415614" w:rsidRDefault="00415614" w:rsidP="005E72F3">
            <w:pPr>
              <w:adjustRightInd w:val="0"/>
              <w:snapToGrid w:val="0"/>
              <w:jc w:val="center"/>
              <w:rPr>
                <w:rFonts w:ascii="黑体" w:eastAsia="黑体" w:hAnsi="黑体" w:cs="仿宋"/>
                <w:sz w:val="18"/>
                <w:szCs w:val="18"/>
              </w:rPr>
            </w:pPr>
          </w:p>
        </w:tc>
        <w:tc>
          <w:tcPr>
            <w:tcW w:w="626" w:type="dxa"/>
          </w:tcPr>
          <w:p w:rsidR="00415614" w:rsidRDefault="00415614" w:rsidP="005E72F3">
            <w:pPr>
              <w:adjustRightInd w:val="0"/>
              <w:snapToGrid w:val="0"/>
              <w:jc w:val="center"/>
              <w:rPr>
                <w:szCs w:val="21"/>
              </w:rPr>
            </w:pPr>
            <w:r>
              <w:rPr>
                <w:szCs w:val="21"/>
              </w:rPr>
              <w:t>●</w:t>
            </w:r>
          </w:p>
        </w:tc>
      </w:tr>
      <w:tr w:rsidR="00415614" w:rsidTr="007609A2">
        <w:trPr>
          <w:jc w:val="center"/>
        </w:trPr>
        <w:tc>
          <w:tcPr>
            <w:tcW w:w="605" w:type="dxa"/>
          </w:tcPr>
          <w:p w:rsidR="00415614" w:rsidRDefault="00415614" w:rsidP="005E72F3">
            <w:pPr>
              <w:adjustRightInd w:val="0"/>
              <w:snapToGrid w:val="0"/>
              <w:jc w:val="center"/>
              <w:rPr>
                <w:rFonts w:ascii="黑体" w:eastAsia="黑体" w:hAnsi="黑体" w:cs="仿宋"/>
                <w:sz w:val="18"/>
                <w:szCs w:val="18"/>
              </w:rPr>
            </w:pPr>
            <w:r w:rsidRPr="00EB731B">
              <w:rPr>
                <w:rFonts w:ascii="黑体" w:eastAsia="黑体" w:hAnsi="黑体" w:hint="eastAsia"/>
                <w:color w:val="000000"/>
                <w:sz w:val="18"/>
                <w:szCs w:val="18"/>
              </w:rPr>
              <w:t>6</w:t>
            </w:r>
          </w:p>
        </w:tc>
        <w:tc>
          <w:tcPr>
            <w:tcW w:w="2644" w:type="dxa"/>
          </w:tcPr>
          <w:p w:rsidR="00415614" w:rsidRDefault="00415614" w:rsidP="005E72F3">
            <w:pPr>
              <w:adjustRightInd w:val="0"/>
              <w:snapToGrid w:val="0"/>
              <w:jc w:val="center"/>
              <w:rPr>
                <w:rFonts w:ascii="黑体" w:eastAsia="黑体" w:hAnsi="黑体" w:cs="仿宋"/>
                <w:sz w:val="18"/>
                <w:szCs w:val="18"/>
                <w:lang w:val="pt-BR"/>
              </w:rPr>
            </w:pPr>
            <w:r w:rsidRPr="004C70E1">
              <w:rPr>
                <w:rFonts w:ascii="黑体" w:eastAsia="黑体" w:hAnsi="黑体" w:hint="eastAsia"/>
                <w:color w:val="000000"/>
                <w:sz w:val="18"/>
                <w:szCs w:val="18"/>
              </w:rPr>
              <w:t>甲醛</w:t>
            </w:r>
          </w:p>
        </w:tc>
        <w:tc>
          <w:tcPr>
            <w:tcW w:w="1688" w:type="dxa"/>
            <w:vMerge/>
          </w:tcPr>
          <w:p w:rsidR="00415614" w:rsidRDefault="00415614" w:rsidP="005E72F3">
            <w:pPr>
              <w:adjustRightInd w:val="0"/>
              <w:snapToGrid w:val="0"/>
              <w:jc w:val="center"/>
              <w:rPr>
                <w:rFonts w:ascii="黑体" w:eastAsia="黑体" w:hAnsi="黑体" w:cs="仿宋"/>
                <w:sz w:val="18"/>
                <w:szCs w:val="18"/>
              </w:rPr>
            </w:pPr>
          </w:p>
        </w:tc>
        <w:tc>
          <w:tcPr>
            <w:tcW w:w="2213" w:type="dxa"/>
          </w:tcPr>
          <w:p w:rsidR="00415614" w:rsidRDefault="00415614" w:rsidP="005E72F3">
            <w:pPr>
              <w:adjustRightInd w:val="0"/>
              <w:snapToGrid w:val="0"/>
              <w:jc w:val="center"/>
              <w:rPr>
                <w:rFonts w:ascii="黑体" w:eastAsia="黑体" w:hAnsi="黑体" w:cs="仿宋"/>
                <w:sz w:val="18"/>
                <w:szCs w:val="18"/>
              </w:rPr>
            </w:pPr>
            <w:r w:rsidRPr="004C70E1">
              <w:rPr>
                <w:rFonts w:ascii="黑体" w:eastAsia="黑体" w:hAnsi="黑体"/>
                <w:color w:val="000000"/>
                <w:sz w:val="18"/>
                <w:szCs w:val="18"/>
              </w:rPr>
              <w:t>GB/T 9985</w:t>
            </w:r>
          </w:p>
        </w:tc>
        <w:tc>
          <w:tcPr>
            <w:tcW w:w="950" w:type="dxa"/>
          </w:tcPr>
          <w:p w:rsidR="00415614" w:rsidRDefault="00E01898" w:rsidP="005E72F3">
            <w:pPr>
              <w:adjustRightInd w:val="0"/>
              <w:snapToGrid w:val="0"/>
              <w:jc w:val="center"/>
              <w:rPr>
                <w:rFonts w:ascii="黑体" w:eastAsia="黑体" w:hAnsi="黑体" w:cs="仿宋"/>
                <w:sz w:val="18"/>
                <w:szCs w:val="18"/>
              </w:rPr>
            </w:pPr>
            <w:r>
              <w:rPr>
                <w:szCs w:val="21"/>
              </w:rPr>
              <w:t>●</w:t>
            </w:r>
          </w:p>
        </w:tc>
        <w:tc>
          <w:tcPr>
            <w:tcW w:w="626" w:type="dxa"/>
          </w:tcPr>
          <w:p w:rsidR="00415614" w:rsidRDefault="00415614" w:rsidP="005E72F3">
            <w:pPr>
              <w:adjustRightInd w:val="0"/>
              <w:snapToGrid w:val="0"/>
              <w:jc w:val="center"/>
              <w:rPr>
                <w:szCs w:val="21"/>
              </w:rPr>
            </w:pPr>
          </w:p>
        </w:tc>
      </w:tr>
      <w:tr w:rsidR="00415614" w:rsidTr="007609A2">
        <w:trPr>
          <w:jc w:val="center"/>
        </w:trPr>
        <w:tc>
          <w:tcPr>
            <w:tcW w:w="605" w:type="dxa"/>
          </w:tcPr>
          <w:p w:rsidR="00415614" w:rsidRDefault="00415614" w:rsidP="005E72F3">
            <w:pPr>
              <w:adjustRightInd w:val="0"/>
              <w:snapToGrid w:val="0"/>
              <w:jc w:val="center"/>
              <w:rPr>
                <w:rFonts w:ascii="黑体" w:eastAsia="黑体" w:hAnsi="黑体" w:cs="仿宋"/>
                <w:sz w:val="18"/>
                <w:szCs w:val="18"/>
              </w:rPr>
            </w:pPr>
            <w:r w:rsidRPr="00EB731B">
              <w:rPr>
                <w:rFonts w:ascii="黑体" w:eastAsia="黑体" w:hAnsi="黑体" w:hint="eastAsia"/>
                <w:color w:val="000000"/>
                <w:sz w:val="18"/>
                <w:szCs w:val="18"/>
              </w:rPr>
              <w:t>7</w:t>
            </w:r>
          </w:p>
        </w:tc>
        <w:tc>
          <w:tcPr>
            <w:tcW w:w="2644" w:type="dxa"/>
          </w:tcPr>
          <w:p w:rsidR="00415614" w:rsidRDefault="00415614" w:rsidP="005E72F3">
            <w:pPr>
              <w:adjustRightInd w:val="0"/>
              <w:snapToGrid w:val="0"/>
              <w:jc w:val="center"/>
              <w:rPr>
                <w:rFonts w:ascii="黑体" w:eastAsia="黑体" w:hAnsi="黑体" w:cs="仿宋"/>
                <w:sz w:val="18"/>
                <w:szCs w:val="18"/>
                <w:lang w:val="pt-BR"/>
              </w:rPr>
            </w:pPr>
            <w:r w:rsidRPr="00EB731B">
              <w:rPr>
                <w:rFonts w:ascii="黑体" w:eastAsia="黑体" w:hAnsi="黑体" w:hint="eastAsia"/>
                <w:color w:val="000000"/>
                <w:sz w:val="18"/>
                <w:szCs w:val="18"/>
              </w:rPr>
              <w:t>砷（1%溶液中以砷计）</w:t>
            </w:r>
          </w:p>
        </w:tc>
        <w:tc>
          <w:tcPr>
            <w:tcW w:w="1688" w:type="dxa"/>
            <w:vMerge/>
          </w:tcPr>
          <w:p w:rsidR="00415614" w:rsidRDefault="00415614" w:rsidP="005E72F3">
            <w:pPr>
              <w:adjustRightInd w:val="0"/>
              <w:snapToGrid w:val="0"/>
              <w:jc w:val="center"/>
              <w:rPr>
                <w:rFonts w:ascii="黑体" w:eastAsia="黑体" w:hAnsi="黑体" w:cs="仿宋"/>
                <w:sz w:val="18"/>
                <w:szCs w:val="18"/>
              </w:rPr>
            </w:pPr>
          </w:p>
        </w:tc>
        <w:tc>
          <w:tcPr>
            <w:tcW w:w="2213" w:type="dxa"/>
          </w:tcPr>
          <w:p w:rsidR="00415614" w:rsidRDefault="00415614" w:rsidP="005E72F3">
            <w:pPr>
              <w:adjustRightInd w:val="0"/>
              <w:snapToGrid w:val="0"/>
              <w:jc w:val="center"/>
              <w:rPr>
                <w:rFonts w:ascii="黑体" w:eastAsia="黑体" w:hAnsi="黑体" w:cs="仿宋"/>
                <w:sz w:val="18"/>
                <w:szCs w:val="18"/>
              </w:rPr>
            </w:pPr>
            <w:r w:rsidRPr="00EB731B">
              <w:rPr>
                <w:rFonts w:ascii="黑体" w:eastAsia="黑体" w:hAnsi="黑体"/>
                <w:color w:val="000000"/>
                <w:sz w:val="18"/>
                <w:szCs w:val="18"/>
              </w:rPr>
              <w:t>GB/T 9985</w:t>
            </w:r>
          </w:p>
        </w:tc>
        <w:tc>
          <w:tcPr>
            <w:tcW w:w="950" w:type="dxa"/>
          </w:tcPr>
          <w:p w:rsidR="00415614" w:rsidRDefault="00415614" w:rsidP="005E72F3">
            <w:pPr>
              <w:adjustRightInd w:val="0"/>
              <w:snapToGrid w:val="0"/>
              <w:jc w:val="center"/>
              <w:rPr>
                <w:rFonts w:ascii="黑体" w:eastAsia="黑体" w:hAnsi="黑体" w:cs="仿宋"/>
                <w:sz w:val="18"/>
                <w:szCs w:val="18"/>
              </w:rPr>
            </w:pPr>
          </w:p>
        </w:tc>
        <w:tc>
          <w:tcPr>
            <w:tcW w:w="626" w:type="dxa"/>
          </w:tcPr>
          <w:p w:rsidR="00415614" w:rsidRDefault="00415614" w:rsidP="005E72F3">
            <w:pPr>
              <w:adjustRightInd w:val="0"/>
              <w:snapToGrid w:val="0"/>
              <w:jc w:val="center"/>
              <w:rPr>
                <w:szCs w:val="21"/>
              </w:rPr>
            </w:pPr>
            <w:r>
              <w:rPr>
                <w:szCs w:val="21"/>
              </w:rPr>
              <w:t>●</w:t>
            </w:r>
          </w:p>
        </w:tc>
      </w:tr>
      <w:tr w:rsidR="00415614" w:rsidTr="007609A2">
        <w:trPr>
          <w:jc w:val="center"/>
        </w:trPr>
        <w:tc>
          <w:tcPr>
            <w:tcW w:w="605" w:type="dxa"/>
          </w:tcPr>
          <w:p w:rsidR="00415614" w:rsidRDefault="00415614" w:rsidP="005E72F3">
            <w:pPr>
              <w:adjustRightInd w:val="0"/>
              <w:snapToGrid w:val="0"/>
              <w:jc w:val="center"/>
              <w:rPr>
                <w:rFonts w:ascii="黑体" w:eastAsia="黑体" w:hAnsi="黑体" w:cs="仿宋"/>
                <w:sz w:val="18"/>
                <w:szCs w:val="18"/>
              </w:rPr>
            </w:pPr>
            <w:r w:rsidRPr="00EB731B">
              <w:rPr>
                <w:rFonts w:ascii="黑体" w:eastAsia="黑体" w:hAnsi="黑体" w:hint="eastAsia"/>
                <w:color w:val="000000"/>
                <w:sz w:val="18"/>
                <w:szCs w:val="18"/>
              </w:rPr>
              <w:t>8</w:t>
            </w:r>
          </w:p>
        </w:tc>
        <w:tc>
          <w:tcPr>
            <w:tcW w:w="2644" w:type="dxa"/>
          </w:tcPr>
          <w:p w:rsidR="00415614" w:rsidRDefault="00415614" w:rsidP="005E72F3">
            <w:pPr>
              <w:adjustRightInd w:val="0"/>
              <w:snapToGrid w:val="0"/>
              <w:jc w:val="center"/>
              <w:rPr>
                <w:rFonts w:ascii="黑体" w:eastAsia="黑体" w:hAnsi="黑体" w:cs="仿宋"/>
                <w:sz w:val="18"/>
                <w:szCs w:val="18"/>
                <w:lang w:val="pt-BR"/>
              </w:rPr>
            </w:pPr>
            <w:r w:rsidRPr="00EB731B">
              <w:rPr>
                <w:rFonts w:ascii="黑体" w:eastAsia="黑体" w:hAnsi="黑体" w:hint="eastAsia"/>
                <w:color w:val="000000"/>
                <w:sz w:val="18"/>
                <w:szCs w:val="18"/>
              </w:rPr>
              <w:t>重金属（1%溶液中以铅计）</w:t>
            </w:r>
          </w:p>
        </w:tc>
        <w:tc>
          <w:tcPr>
            <w:tcW w:w="1688" w:type="dxa"/>
            <w:vMerge/>
          </w:tcPr>
          <w:p w:rsidR="00415614" w:rsidRDefault="00415614" w:rsidP="005E72F3">
            <w:pPr>
              <w:adjustRightInd w:val="0"/>
              <w:snapToGrid w:val="0"/>
              <w:jc w:val="center"/>
              <w:rPr>
                <w:rFonts w:ascii="黑体" w:eastAsia="黑体" w:hAnsi="黑体" w:cs="仿宋"/>
                <w:sz w:val="18"/>
                <w:szCs w:val="18"/>
              </w:rPr>
            </w:pPr>
          </w:p>
        </w:tc>
        <w:tc>
          <w:tcPr>
            <w:tcW w:w="2213" w:type="dxa"/>
          </w:tcPr>
          <w:p w:rsidR="00415614" w:rsidRDefault="00415614" w:rsidP="005E72F3">
            <w:pPr>
              <w:adjustRightInd w:val="0"/>
              <w:snapToGrid w:val="0"/>
              <w:jc w:val="center"/>
              <w:rPr>
                <w:rFonts w:ascii="黑体" w:eastAsia="黑体" w:hAnsi="黑体" w:cs="仿宋"/>
                <w:sz w:val="18"/>
                <w:szCs w:val="18"/>
              </w:rPr>
            </w:pPr>
            <w:r w:rsidRPr="00EB731B">
              <w:rPr>
                <w:rFonts w:ascii="黑体" w:eastAsia="黑体" w:hAnsi="黑体"/>
                <w:color w:val="000000"/>
                <w:sz w:val="18"/>
                <w:szCs w:val="18"/>
              </w:rPr>
              <w:t>GB/T 9985</w:t>
            </w:r>
          </w:p>
        </w:tc>
        <w:tc>
          <w:tcPr>
            <w:tcW w:w="950" w:type="dxa"/>
          </w:tcPr>
          <w:p w:rsidR="00415614" w:rsidRDefault="00E01898" w:rsidP="005E72F3">
            <w:pPr>
              <w:adjustRightInd w:val="0"/>
              <w:snapToGrid w:val="0"/>
              <w:jc w:val="center"/>
              <w:rPr>
                <w:rFonts w:ascii="黑体" w:eastAsia="黑体" w:hAnsi="黑体" w:cs="仿宋"/>
                <w:sz w:val="18"/>
                <w:szCs w:val="18"/>
              </w:rPr>
            </w:pPr>
            <w:r>
              <w:rPr>
                <w:szCs w:val="21"/>
              </w:rPr>
              <w:t>●</w:t>
            </w:r>
          </w:p>
        </w:tc>
        <w:tc>
          <w:tcPr>
            <w:tcW w:w="626" w:type="dxa"/>
          </w:tcPr>
          <w:p w:rsidR="00415614" w:rsidRDefault="00415614" w:rsidP="005E72F3">
            <w:pPr>
              <w:adjustRightInd w:val="0"/>
              <w:snapToGrid w:val="0"/>
              <w:jc w:val="center"/>
              <w:rPr>
                <w:szCs w:val="21"/>
              </w:rPr>
            </w:pPr>
          </w:p>
        </w:tc>
      </w:tr>
    </w:tbl>
    <w:p w:rsidR="00022ED8" w:rsidRDefault="007E28FB">
      <w:pPr>
        <w:snapToGrid w:val="0"/>
        <w:spacing w:line="480" w:lineRule="exact"/>
        <w:ind w:firstLineChars="200" w:firstLine="420"/>
        <w:rPr>
          <w:rFonts w:ascii="宋体"/>
          <w:bCs/>
          <w:color w:val="000000"/>
          <w:szCs w:val="21"/>
        </w:rPr>
      </w:pPr>
      <w:r>
        <w:rPr>
          <w:rFonts w:ascii="宋体" w:hAnsi="宋体" w:hint="eastAsia"/>
          <w:bCs/>
          <w:color w:val="000000"/>
          <w:szCs w:val="21"/>
        </w:rPr>
        <w:t>注：上表所列检验项目是有关法律法规、标准等规定的，重点涉及健康、安全、节能、环保以及消费者、有关组织反映有质量问题的重要项目。</w:t>
      </w:r>
      <w:r>
        <w:rPr>
          <w:rFonts w:hint="eastAsia"/>
          <w:szCs w:val="21"/>
        </w:rPr>
        <w:t>极重要质量项目是指直接涉及人体健康、使用安全的指标；重要质量项目是指产品涉及环保、能效、关键性能或特征值的指标。</w:t>
      </w:r>
    </w:p>
    <w:p w:rsidR="00022ED8" w:rsidRDefault="007E28FB">
      <w:pPr>
        <w:spacing w:line="560" w:lineRule="exact"/>
        <w:ind w:firstLineChars="200" w:firstLine="420"/>
        <w:rPr>
          <w:rFonts w:ascii="宋体"/>
          <w:szCs w:val="21"/>
        </w:rPr>
      </w:pPr>
      <w:r>
        <w:rPr>
          <w:rFonts w:ascii="宋体" w:hAnsi="宋体" w:hint="eastAsia"/>
          <w:szCs w:val="21"/>
        </w:rPr>
        <w:t>检验方法包括相关产品标准及试验方法标准。</w:t>
      </w:r>
    </w:p>
    <w:p w:rsidR="00022ED8" w:rsidRDefault="007E28FB">
      <w:pPr>
        <w:spacing w:line="560" w:lineRule="exact"/>
        <w:ind w:firstLineChars="200" w:firstLine="420"/>
        <w:rPr>
          <w:rFonts w:ascii="宋体"/>
          <w:b/>
          <w:szCs w:val="21"/>
        </w:rPr>
      </w:pPr>
      <w:r>
        <w:rPr>
          <w:rFonts w:ascii="宋体" w:hAnsi="宋体" w:hint="eastAsia"/>
          <w:szCs w:val="21"/>
        </w:rPr>
        <w:t>凡是注日期的文件，其随后所有的修改单（不包括勘误的内容）或修订版不适用于本细则。凡是不注日期的文件，其最新版本适用于本细则。</w:t>
      </w:r>
    </w:p>
    <w:p w:rsidR="00022ED8" w:rsidRDefault="00022ED8">
      <w:pPr>
        <w:adjustRightInd w:val="0"/>
        <w:snapToGrid w:val="0"/>
        <w:spacing w:line="560" w:lineRule="exact"/>
        <w:rPr>
          <w:rFonts w:ascii="黑体" w:eastAsia="黑体" w:hAnsi="黑体"/>
          <w:b/>
          <w:szCs w:val="21"/>
        </w:rPr>
      </w:pPr>
    </w:p>
    <w:p w:rsidR="00022ED8" w:rsidRDefault="007E28FB">
      <w:pPr>
        <w:adjustRightInd w:val="0"/>
        <w:snapToGrid w:val="0"/>
        <w:spacing w:line="560" w:lineRule="exact"/>
        <w:rPr>
          <w:rFonts w:ascii="黑体" w:eastAsia="黑体" w:hAnsi="黑体"/>
          <w:b/>
          <w:szCs w:val="21"/>
        </w:rPr>
      </w:pPr>
      <w:r>
        <w:rPr>
          <w:rFonts w:ascii="黑体" w:eastAsia="黑体" w:hAnsi="黑体"/>
          <w:b/>
          <w:szCs w:val="21"/>
        </w:rPr>
        <w:t xml:space="preserve">3 </w:t>
      </w:r>
      <w:r>
        <w:rPr>
          <w:rFonts w:ascii="黑体" w:eastAsia="黑体" w:hAnsi="黑体" w:hint="eastAsia"/>
          <w:b/>
          <w:szCs w:val="21"/>
        </w:rPr>
        <w:t>判定规则</w:t>
      </w:r>
    </w:p>
    <w:p w:rsidR="00022ED8" w:rsidRDefault="007E28FB">
      <w:pPr>
        <w:snapToGrid w:val="0"/>
        <w:spacing w:line="560" w:lineRule="exact"/>
        <w:rPr>
          <w:rFonts w:ascii="黑体" w:eastAsia="黑体" w:hAnsi="黑体"/>
          <w:b/>
          <w:color w:val="000000"/>
          <w:szCs w:val="21"/>
        </w:rPr>
      </w:pPr>
      <w:r>
        <w:rPr>
          <w:rFonts w:ascii="黑体" w:eastAsia="黑体" w:hAnsi="黑体"/>
          <w:b/>
          <w:color w:val="000000"/>
          <w:szCs w:val="21"/>
        </w:rPr>
        <w:t>3.1</w:t>
      </w:r>
      <w:r>
        <w:rPr>
          <w:rFonts w:ascii="黑体" w:eastAsia="黑体" w:hAnsi="黑体" w:hint="eastAsia"/>
          <w:b/>
          <w:color w:val="000000"/>
          <w:szCs w:val="21"/>
        </w:rPr>
        <w:t>依据标准</w:t>
      </w:r>
    </w:p>
    <w:p w:rsidR="00022ED8" w:rsidRDefault="007E28FB" w:rsidP="001E5897">
      <w:pPr>
        <w:pStyle w:val="ae"/>
        <w:spacing w:line="360" w:lineRule="auto"/>
        <w:ind w:firstLineChars="194" w:firstLine="427"/>
        <w:jc w:val="left"/>
        <w:rPr>
          <w:rFonts w:hAnsi="宋体"/>
          <w:kern w:val="2"/>
          <w:szCs w:val="21"/>
        </w:rPr>
      </w:pPr>
      <w:r>
        <w:rPr>
          <w:rFonts w:hAnsi="宋体"/>
          <w:kern w:val="2"/>
          <w:szCs w:val="21"/>
        </w:rPr>
        <w:t xml:space="preserve">GB 4789.3-2016 </w:t>
      </w:r>
      <w:r>
        <w:rPr>
          <w:rFonts w:hAnsi="宋体" w:hint="eastAsia"/>
          <w:kern w:val="2"/>
          <w:szCs w:val="21"/>
        </w:rPr>
        <w:t>食品安全国家标准食品微生物学检验大肠菌群计数</w:t>
      </w:r>
    </w:p>
    <w:p w:rsidR="00022ED8" w:rsidRDefault="007E28FB" w:rsidP="001E5897">
      <w:pPr>
        <w:pStyle w:val="ae"/>
        <w:spacing w:line="360" w:lineRule="auto"/>
        <w:ind w:firstLine="440"/>
        <w:jc w:val="left"/>
        <w:rPr>
          <w:rFonts w:hAnsi="宋体"/>
          <w:kern w:val="2"/>
          <w:szCs w:val="21"/>
        </w:rPr>
      </w:pPr>
      <w:r>
        <w:rPr>
          <w:rFonts w:hAnsi="宋体"/>
          <w:kern w:val="2"/>
          <w:szCs w:val="21"/>
        </w:rPr>
        <w:lastRenderedPageBreak/>
        <w:t xml:space="preserve">GB 4789.4-2016 </w:t>
      </w:r>
      <w:r>
        <w:rPr>
          <w:rFonts w:hAnsi="宋体" w:hint="eastAsia"/>
          <w:kern w:val="2"/>
          <w:szCs w:val="21"/>
        </w:rPr>
        <w:t>食品安全国家标准食品微生物学检验沙门氏菌检验</w:t>
      </w:r>
    </w:p>
    <w:p w:rsidR="00022ED8" w:rsidRDefault="007E28FB">
      <w:pPr>
        <w:snapToGrid w:val="0"/>
        <w:spacing w:line="360" w:lineRule="auto"/>
        <w:ind w:leftChars="200" w:left="420"/>
        <w:rPr>
          <w:rFonts w:ascii="宋体"/>
          <w:color w:val="000000"/>
          <w:szCs w:val="21"/>
        </w:rPr>
      </w:pPr>
      <w:r>
        <w:rPr>
          <w:rFonts w:ascii="宋体" w:hAnsi="宋体"/>
          <w:color w:val="000000"/>
          <w:szCs w:val="21"/>
        </w:rPr>
        <w:t xml:space="preserve">GB 4789.5-2012 </w:t>
      </w:r>
      <w:r>
        <w:rPr>
          <w:rFonts w:ascii="宋体" w:hAnsi="宋体" w:hint="eastAsia"/>
          <w:color w:val="000000"/>
          <w:szCs w:val="21"/>
        </w:rPr>
        <w:t>食品安全国家标准食品微生物学检验志贺氏菌检验</w:t>
      </w:r>
      <w:r>
        <w:rPr>
          <w:rFonts w:ascii="宋体"/>
          <w:color w:val="000000"/>
          <w:szCs w:val="21"/>
        </w:rPr>
        <w:br/>
      </w:r>
      <w:r>
        <w:rPr>
          <w:rFonts w:ascii="宋体" w:hAnsi="宋体"/>
          <w:color w:val="000000"/>
          <w:szCs w:val="21"/>
        </w:rPr>
        <w:t>GB 4789.10-2016</w:t>
      </w:r>
      <w:r>
        <w:rPr>
          <w:rFonts w:ascii="宋体" w:hAnsi="宋体" w:hint="eastAsia"/>
          <w:color w:val="000000"/>
          <w:szCs w:val="21"/>
        </w:rPr>
        <w:t>食品安全国家标准食品微生物学检验金黄色葡萄球菌检验</w:t>
      </w:r>
      <w:r>
        <w:rPr>
          <w:rFonts w:ascii="宋体"/>
          <w:color w:val="000000"/>
          <w:szCs w:val="21"/>
        </w:rPr>
        <w:br/>
      </w:r>
      <w:r>
        <w:rPr>
          <w:rFonts w:ascii="宋体" w:hAnsi="宋体"/>
          <w:color w:val="000000"/>
          <w:szCs w:val="21"/>
        </w:rPr>
        <w:t>GB 4789.11-2014</w:t>
      </w:r>
      <w:r>
        <w:rPr>
          <w:rFonts w:ascii="宋体" w:hAnsi="宋体" w:hint="eastAsia"/>
          <w:color w:val="000000"/>
          <w:szCs w:val="21"/>
        </w:rPr>
        <w:t>食品安全国家标准食品微生物学检验β型溶血性链球菌检验</w:t>
      </w:r>
    </w:p>
    <w:p w:rsidR="00022ED8" w:rsidRDefault="007E28FB" w:rsidP="001E5897">
      <w:pPr>
        <w:pStyle w:val="ae"/>
        <w:spacing w:line="360" w:lineRule="auto"/>
        <w:ind w:firstLine="440"/>
        <w:jc w:val="left"/>
        <w:rPr>
          <w:rFonts w:hAnsi="宋体"/>
          <w:kern w:val="2"/>
          <w:szCs w:val="21"/>
        </w:rPr>
      </w:pPr>
      <w:r>
        <w:rPr>
          <w:rFonts w:hAnsi="宋体"/>
          <w:kern w:val="2"/>
          <w:szCs w:val="21"/>
        </w:rPr>
        <w:t xml:space="preserve">GB 4789.15-2016 </w:t>
      </w:r>
      <w:r>
        <w:rPr>
          <w:rFonts w:hAnsi="宋体" w:hint="eastAsia"/>
          <w:kern w:val="2"/>
          <w:szCs w:val="21"/>
        </w:rPr>
        <w:t>食品安全国家标准食品微生物学检验霉菌和酵母计数</w:t>
      </w:r>
    </w:p>
    <w:p w:rsidR="00022ED8" w:rsidRDefault="007E28FB" w:rsidP="001E5897">
      <w:pPr>
        <w:pStyle w:val="ae"/>
        <w:spacing w:line="360" w:lineRule="auto"/>
        <w:ind w:firstLine="440"/>
        <w:jc w:val="left"/>
        <w:rPr>
          <w:rFonts w:hAnsi="宋体"/>
          <w:kern w:val="2"/>
          <w:szCs w:val="21"/>
        </w:rPr>
      </w:pPr>
      <w:r>
        <w:rPr>
          <w:rFonts w:hAnsi="宋体"/>
          <w:kern w:val="2"/>
          <w:szCs w:val="21"/>
        </w:rPr>
        <w:t xml:space="preserve">GB 4806.6-2016 </w:t>
      </w:r>
      <w:r>
        <w:rPr>
          <w:rFonts w:hAnsi="宋体" w:hint="eastAsia"/>
          <w:kern w:val="2"/>
          <w:szCs w:val="21"/>
        </w:rPr>
        <w:t>食品安全国家标准食品接触用塑料树脂</w:t>
      </w:r>
    </w:p>
    <w:p w:rsidR="00022ED8" w:rsidRDefault="007E28FB" w:rsidP="001E5897">
      <w:pPr>
        <w:pStyle w:val="ae"/>
        <w:spacing w:line="360" w:lineRule="auto"/>
        <w:ind w:firstLine="440"/>
        <w:jc w:val="left"/>
        <w:rPr>
          <w:rFonts w:hAnsi="宋体"/>
          <w:kern w:val="2"/>
          <w:szCs w:val="21"/>
        </w:rPr>
      </w:pPr>
      <w:r>
        <w:rPr>
          <w:rFonts w:hAnsi="宋体"/>
          <w:kern w:val="2"/>
          <w:szCs w:val="21"/>
        </w:rPr>
        <w:t xml:space="preserve">GB 4806.7-2016 </w:t>
      </w:r>
      <w:r>
        <w:rPr>
          <w:rFonts w:hAnsi="宋体" w:hint="eastAsia"/>
          <w:kern w:val="2"/>
          <w:szCs w:val="21"/>
        </w:rPr>
        <w:t>食品安全国家标准食品接触用塑料材料及制品</w:t>
      </w:r>
    </w:p>
    <w:p w:rsidR="00022ED8" w:rsidRDefault="007E28FB" w:rsidP="001E5897">
      <w:pPr>
        <w:pStyle w:val="ae"/>
        <w:spacing w:line="360" w:lineRule="auto"/>
        <w:ind w:firstLine="440"/>
        <w:jc w:val="left"/>
        <w:rPr>
          <w:rFonts w:hAnsi="宋体"/>
          <w:kern w:val="2"/>
          <w:szCs w:val="21"/>
        </w:rPr>
      </w:pPr>
      <w:r>
        <w:rPr>
          <w:rFonts w:hAnsi="宋体"/>
          <w:kern w:val="2"/>
          <w:szCs w:val="21"/>
        </w:rPr>
        <w:t xml:space="preserve">GB 4806.8-2016 </w:t>
      </w:r>
      <w:r>
        <w:rPr>
          <w:rFonts w:hAnsi="宋体" w:hint="eastAsia"/>
          <w:kern w:val="2"/>
          <w:szCs w:val="21"/>
        </w:rPr>
        <w:t>食品安全国家标准食品接触用纸和纸板材料及制品</w:t>
      </w:r>
    </w:p>
    <w:p w:rsidR="00022ED8" w:rsidRDefault="007E28FB" w:rsidP="001E5897">
      <w:pPr>
        <w:pStyle w:val="ae"/>
        <w:spacing w:line="360" w:lineRule="auto"/>
        <w:ind w:firstLine="440"/>
        <w:jc w:val="left"/>
        <w:rPr>
          <w:rFonts w:hAnsi="宋体"/>
          <w:kern w:val="2"/>
          <w:szCs w:val="21"/>
        </w:rPr>
      </w:pPr>
      <w:r>
        <w:rPr>
          <w:rFonts w:hAnsi="宋体"/>
          <w:kern w:val="2"/>
          <w:szCs w:val="21"/>
        </w:rPr>
        <w:t xml:space="preserve">GB 9683-1988 </w:t>
      </w:r>
      <w:r>
        <w:rPr>
          <w:rFonts w:hAnsi="宋体" w:hint="eastAsia"/>
          <w:kern w:val="2"/>
          <w:szCs w:val="21"/>
        </w:rPr>
        <w:t>复合食品包装袋卫生标准</w:t>
      </w:r>
    </w:p>
    <w:p w:rsidR="00022ED8" w:rsidRDefault="007E28FB" w:rsidP="001E5897">
      <w:pPr>
        <w:pStyle w:val="ae"/>
        <w:spacing w:line="360" w:lineRule="auto"/>
        <w:ind w:firstLine="440"/>
        <w:jc w:val="left"/>
        <w:rPr>
          <w:rFonts w:hAnsi="宋体"/>
          <w:kern w:val="2"/>
          <w:szCs w:val="21"/>
        </w:rPr>
      </w:pPr>
      <w:r>
        <w:rPr>
          <w:rFonts w:hAnsi="宋体"/>
          <w:kern w:val="2"/>
          <w:szCs w:val="21"/>
        </w:rPr>
        <w:t xml:space="preserve">GB 9685-2016 </w:t>
      </w:r>
      <w:r>
        <w:rPr>
          <w:rFonts w:hAnsi="宋体" w:hint="eastAsia"/>
          <w:kern w:val="2"/>
          <w:szCs w:val="21"/>
        </w:rPr>
        <w:t>食品安全国家标准食品接触材料及制品用添加剂使用标准</w:t>
      </w:r>
    </w:p>
    <w:p w:rsidR="007B2304" w:rsidRDefault="007B2304" w:rsidP="001E5897">
      <w:pPr>
        <w:pStyle w:val="ae"/>
        <w:spacing w:line="360" w:lineRule="auto"/>
        <w:ind w:firstLine="440"/>
        <w:jc w:val="left"/>
        <w:rPr>
          <w:rFonts w:hAnsi="宋体"/>
          <w:kern w:val="2"/>
          <w:szCs w:val="21"/>
        </w:rPr>
      </w:pPr>
      <w:r>
        <w:rPr>
          <w:rFonts w:hAnsi="宋体" w:hint="eastAsia"/>
          <w:kern w:val="2"/>
          <w:szCs w:val="21"/>
        </w:rPr>
        <w:t>GB/T 9985-2000 手洗餐具用洗涤剂</w:t>
      </w:r>
    </w:p>
    <w:p w:rsidR="00022ED8" w:rsidRDefault="007E28FB" w:rsidP="001E5897">
      <w:pPr>
        <w:pStyle w:val="ae"/>
        <w:spacing w:line="360" w:lineRule="auto"/>
        <w:ind w:firstLine="440"/>
        <w:jc w:val="left"/>
        <w:rPr>
          <w:rFonts w:hAnsi="宋体"/>
          <w:kern w:val="2"/>
          <w:szCs w:val="21"/>
        </w:rPr>
      </w:pPr>
      <w:r>
        <w:rPr>
          <w:rFonts w:hAnsi="宋体"/>
          <w:kern w:val="2"/>
          <w:szCs w:val="21"/>
        </w:rPr>
        <w:t xml:space="preserve">GB 14934-2016 </w:t>
      </w:r>
      <w:r>
        <w:rPr>
          <w:rFonts w:hAnsi="宋体" w:hint="eastAsia"/>
          <w:kern w:val="2"/>
          <w:szCs w:val="21"/>
        </w:rPr>
        <w:t>食品安全国家标准消毒餐（饮）具</w:t>
      </w:r>
    </w:p>
    <w:p w:rsidR="00022ED8" w:rsidRDefault="007E28FB">
      <w:pPr>
        <w:snapToGrid w:val="0"/>
        <w:spacing w:line="360" w:lineRule="auto"/>
        <w:ind w:firstLineChars="200" w:firstLine="420"/>
        <w:rPr>
          <w:rFonts w:ascii="宋体"/>
          <w:color w:val="000000"/>
          <w:szCs w:val="21"/>
        </w:rPr>
      </w:pPr>
      <w:r>
        <w:rPr>
          <w:rFonts w:ascii="宋体" w:hAnsi="宋体"/>
          <w:color w:val="000000"/>
          <w:szCs w:val="21"/>
        </w:rPr>
        <w:t>GB 31604.2-2016</w:t>
      </w:r>
      <w:r>
        <w:rPr>
          <w:rFonts w:ascii="宋体" w:hAnsi="宋体" w:hint="eastAsia"/>
          <w:color w:val="000000"/>
          <w:szCs w:val="21"/>
        </w:rPr>
        <w:t>食品安全国家标准食品接触材料及制品高锰酸钾消耗量的测定</w:t>
      </w:r>
    </w:p>
    <w:p w:rsidR="00022ED8" w:rsidRDefault="007E28FB">
      <w:pPr>
        <w:snapToGrid w:val="0"/>
        <w:spacing w:line="360" w:lineRule="auto"/>
        <w:ind w:firstLineChars="200" w:firstLine="420"/>
        <w:rPr>
          <w:rFonts w:ascii="宋体"/>
          <w:color w:val="000000"/>
          <w:szCs w:val="21"/>
        </w:rPr>
      </w:pPr>
      <w:r>
        <w:rPr>
          <w:rFonts w:ascii="宋体" w:hAnsi="宋体"/>
          <w:color w:val="000000"/>
          <w:szCs w:val="21"/>
        </w:rPr>
        <w:t>GB31604.7-2016</w:t>
      </w:r>
      <w:r>
        <w:rPr>
          <w:rFonts w:ascii="宋体" w:hAnsi="宋体" w:hint="eastAsia"/>
          <w:color w:val="000000"/>
          <w:szCs w:val="21"/>
        </w:rPr>
        <w:t>食品安全国家标准食品接触材料及制品脱色试验</w:t>
      </w:r>
    </w:p>
    <w:p w:rsidR="00022ED8" w:rsidRDefault="007E28FB">
      <w:pPr>
        <w:snapToGrid w:val="0"/>
        <w:spacing w:line="360" w:lineRule="auto"/>
        <w:ind w:firstLineChars="200" w:firstLine="420"/>
        <w:rPr>
          <w:rFonts w:ascii="宋体"/>
          <w:color w:val="000000"/>
          <w:szCs w:val="21"/>
        </w:rPr>
      </w:pPr>
      <w:r>
        <w:rPr>
          <w:rFonts w:ascii="宋体" w:hAnsi="宋体"/>
          <w:color w:val="000000"/>
          <w:szCs w:val="21"/>
        </w:rPr>
        <w:t>GB 31604.8-2016</w:t>
      </w:r>
      <w:r>
        <w:rPr>
          <w:rFonts w:ascii="宋体" w:hAnsi="宋体" w:hint="eastAsia"/>
          <w:color w:val="000000"/>
          <w:szCs w:val="21"/>
        </w:rPr>
        <w:t>食品安全国家标准食品接触材料及制品总迁移量的测定</w:t>
      </w:r>
    </w:p>
    <w:p w:rsidR="00022ED8" w:rsidRDefault="007E28FB">
      <w:pPr>
        <w:snapToGrid w:val="0"/>
        <w:spacing w:line="360" w:lineRule="auto"/>
        <w:ind w:firstLineChars="200" w:firstLine="420"/>
        <w:rPr>
          <w:rFonts w:ascii="宋体"/>
          <w:color w:val="000000"/>
          <w:szCs w:val="21"/>
        </w:rPr>
      </w:pPr>
      <w:r>
        <w:rPr>
          <w:rFonts w:ascii="宋体" w:hAnsi="宋体"/>
          <w:color w:val="000000"/>
          <w:szCs w:val="21"/>
        </w:rPr>
        <w:t>GB 31604.9-2016</w:t>
      </w:r>
      <w:r>
        <w:rPr>
          <w:rFonts w:ascii="宋体" w:hAnsi="宋体" w:hint="eastAsia"/>
          <w:color w:val="000000"/>
          <w:szCs w:val="21"/>
        </w:rPr>
        <w:t>食品安全国家标准食品接触材料及制品食品模拟物种重金属的测定</w:t>
      </w:r>
    </w:p>
    <w:p w:rsidR="00022ED8" w:rsidRDefault="007E28FB">
      <w:pPr>
        <w:snapToGrid w:val="0"/>
        <w:spacing w:line="360" w:lineRule="auto"/>
        <w:ind w:firstLineChars="200" w:firstLine="420"/>
        <w:rPr>
          <w:rFonts w:ascii="宋体"/>
          <w:color w:val="000000"/>
          <w:szCs w:val="21"/>
        </w:rPr>
      </w:pPr>
      <w:r>
        <w:rPr>
          <w:rFonts w:ascii="宋体" w:hAnsi="宋体"/>
          <w:color w:val="000000"/>
          <w:szCs w:val="21"/>
        </w:rPr>
        <w:t>GB 31604.23-2016</w:t>
      </w:r>
      <w:r>
        <w:rPr>
          <w:rFonts w:ascii="宋体" w:hAnsi="宋体" w:hint="eastAsia"/>
          <w:color w:val="000000"/>
          <w:szCs w:val="21"/>
        </w:rPr>
        <w:t>食品安全国家标准食品接触材料及制品复合食品接触材料中二氨基甲苯的测定</w:t>
      </w:r>
    </w:p>
    <w:p w:rsidR="00022ED8" w:rsidRDefault="007E28FB">
      <w:pPr>
        <w:snapToGrid w:val="0"/>
        <w:spacing w:line="360" w:lineRule="auto"/>
        <w:ind w:firstLineChars="200" w:firstLine="420"/>
        <w:rPr>
          <w:rFonts w:ascii="宋体"/>
          <w:color w:val="000000"/>
          <w:szCs w:val="21"/>
        </w:rPr>
      </w:pPr>
      <w:r>
        <w:rPr>
          <w:rFonts w:ascii="宋体" w:hAnsi="宋体"/>
          <w:color w:val="000000"/>
          <w:szCs w:val="21"/>
        </w:rPr>
        <w:t>GB 31604.34-2016</w:t>
      </w:r>
      <w:r>
        <w:rPr>
          <w:rFonts w:ascii="宋体" w:hAnsi="宋体" w:hint="eastAsia"/>
          <w:color w:val="000000"/>
          <w:szCs w:val="21"/>
        </w:rPr>
        <w:t>食品安全国家标准食品接触材料及制品铅的测定和迁移量的测定</w:t>
      </w:r>
    </w:p>
    <w:p w:rsidR="00022ED8" w:rsidRDefault="007E28FB">
      <w:pPr>
        <w:snapToGrid w:val="0"/>
        <w:spacing w:line="360" w:lineRule="auto"/>
        <w:ind w:firstLineChars="200" w:firstLine="420"/>
        <w:rPr>
          <w:rFonts w:ascii="宋体"/>
          <w:color w:val="000000"/>
          <w:szCs w:val="21"/>
        </w:rPr>
      </w:pPr>
      <w:r>
        <w:rPr>
          <w:rFonts w:ascii="宋体" w:hAnsi="宋体"/>
          <w:color w:val="000000"/>
          <w:szCs w:val="21"/>
        </w:rPr>
        <w:t>GB 31604.38-2016</w:t>
      </w:r>
      <w:r>
        <w:rPr>
          <w:rFonts w:ascii="宋体" w:hAnsi="宋体" w:hint="eastAsia"/>
          <w:color w:val="000000"/>
          <w:szCs w:val="21"/>
        </w:rPr>
        <w:t>食品安全国家标准食品接触材料及制品砷的测定和迁移量的测定</w:t>
      </w:r>
    </w:p>
    <w:p w:rsidR="00022ED8" w:rsidRDefault="007E28FB">
      <w:pPr>
        <w:snapToGrid w:val="0"/>
        <w:spacing w:line="360" w:lineRule="auto"/>
        <w:ind w:firstLineChars="200" w:firstLine="420"/>
        <w:rPr>
          <w:rFonts w:ascii="宋体"/>
          <w:color w:val="000000"/>
          <w:szCs w:val="21"/>
        </w:rPr>
      </w:pPr>
      <w:r>
        <w:rPr>
          <w:rFonts w:ascii="宋体" w:hAnsi="宋体"/>
          <w:color w:val="000000"/>
          <w:szCs w:val="21"/>
        </w:rPr>
        <w:t>GB 31604.41-2016</w:t>
      </w:r>
      <w:r>
        <w:rPr>
          <w:rFonts w:ascii="宋体" w:hAnsi="宋体" w:hint="eastAsia"/>
          <w:color w:val="000000"/>
          <w:szCs w:val="21"/>
        </w:rPr>
        <w:t>食品安全国家标准食品接触材料及制品锑迁移量的测定</w:t>
      </w:r>
    </w:p>
    <w:p w:rsidR="00022ED8" w:rsidRDefault="007E28FB">
      <w:pPr>
        <w:snapToGrid w:val="0"/>
        <w:spacing w:line="360" w:lineRule="auto"/>
        <w:ind w:firstLineChars="200" w:firstLine="420"/>
        <w:rPr>
          <w:rFonts w:ascii="宋体"/>
          <w:color w:val="000000"/>
          <w:szCs w:val="21"/>
        </w:rPr>
      </w:pPr>
      <w:r>
        <w:rPr>
          <w:rFonts w:ascii="宋体" w:hAnsi="宋体"/>
          <w:color w:val="000000"/>
          <w:szCs w:val="21"/>
        </w:rPr>
        <w:t>GB 31604.47-2016</w:t>
      </w:r>
      <w:r>
        <w:rPr>
          <w:rFonts w:ascii="宋体" w:hAnsi="宋体" w:hint="eastAsia"/>
          <w:color w:val="000000"/>
          <w:szCs w:val="21"/>
        </w:rPr>
        <w:t>食品安全国家标准食品接触材料及制品纸、纸板及纸制品中荧光增白剂的测定</w:t>
      </w:r>
    </w:p>
    <w:p w:rsidR="00022ED8" w:rsidRDefault="007E28FB">
      <w:pPr>
        <w:snapToGrid w:val="0"/>
        <w:spacing w:line="360" w:lineRule="auto"/>
        <w:ind w:firstLineChars="200" w:firstLine="420"/>
        <w:rPr>
          <w:rFonts w:ascii="宋体"/>
          <w:color w:val="000000"/>
          <w:szCs w:val="21"/>
        </w:rPr>
      </w:pPr>
      <w:r>
        <w:rPr>
          <w:rFonts w:ascii="宋体" w:hAnsi="宋体"/>
          <w:color w:val="000000"/>
          <w:szCs w:val="21"/>
        </w:rPr>
        <w:t>GB 31604.48-2016</w:t>
      </w:r>
      <w:r>
        <w:rPr>
          <w:rFonts w:ascii="宋体" w:hAnsi="宋体" w:hint="eastAsia"/>
          <w:color w:val="000000"/>
          <w:szCs w:val="21"/>
        </w:rPr>
        <w:t>食品安全国家标准食品接触材料及制品甲醛迁移量的测定</w:t>
      </w:r>
    </w:p>
    <w:p w:rsidR="00022ED8" w:rsidRDefault="007E28FB">
      <w:pPr>
        <w:snapToGrid w:val="0"/>
        <w:spacing w:line="360" w:lineRule="auto"/>
        <w:ind w:firstLineChars="200" w:firstLine="420"/>
        <w:rPr>
          <w:rFonts w:ascii="宋体"/>
          <w:color w:val="000000"/>
          <w:szCs w:val="21"/>
        </w:rPr>
      </w:pPr>
      <w:r>
        <w:rPr>
          <w:rFonts w:ascii="宋体" w:hAnsi="宋体"/>
          <w:color w:val="000000"/>
          <w:szCs w:val="21"/>
        </w:rPr>
        <w:t>GB 31604.49-2016</w:t>
      </w:r>
      <w:r>
        <w:rPr>
          <w:rFonts w:ascii="宋体" w:hAnsi="宋体" w:hint="eastAsia"/>
          <w:color w:val="000000"/>
          <w:szCs w:val="21"/>
        </w:rPr>
        <w:t>食品安全国家标准食品接触材料及制品砷、镉、铬、铅的测定和砷、镉、铬、镍、铅、锑、锌迁移量的测定</w:t>
      </w:r>
    </w:p>
    <w:p w:rsidR="00022ED8" w:rsidRDefault="007E28FB" w:rsidP="001E5897">
      <w:pPr>
        <w:pStyle w:val="ae"/>
        <w:spacing w:line="360" w:lineRule="auto"/>
        <w:ind w:firstLine="440"/>
        <w:jc w:val="left"/>
        <w:rPr>
          <w:rFonts w:hAnsi="宋体"/>
          <w:kern w:val="2"/>
          <w:szCs w:val="21"/>
        </w:rPr>
      </w:pPr>
      <w:r>
        <w:rPr>
          <w:rFonts w:hAnsi="宋体"/>
          <w:kern w:val="2"/>
          <w:szCs w:val="21"/>
        </w:rPr>
        <w:t xml:space="preserve">GB/T 1037-1988  </w:t>
      </w:r>
      <w:r>
        <w:rPr>
          <w:rFonts w:hAnsi="宋体" w:hint="eastAsia"/>
          <w:kern w:val="2"/>
          <w:szCs w:val="21"/>
        </w:rPr>
        <w:t>塑料薄膜和片材透水蒸汽性试验方法杯式法</w:t>
      </w:r>
    </w:p>
    <w:p w:rsidR="00000000" w:rsidRDefault="007E28FB" w:rsidP="001E5897">
      <w:pPr>
        <w:pStyle w:val="ae"/>
        <w:spacing w:line="360" w:lineRule="auto"/>
        <w:ind w:firstLine="440"/>
        <w:jc w:val="left"/>
        <w:rPr>
          <w:rFonts w:hAnsi="宋体"/>
          <w:kern w:val="2"/>
          <w:szCs w:val="21"/>
        </w:rPr>
      </w:pPr>
      <w:r>
        <w:rPr>
          <w:rFonts w:hAnsi="宋体"/>
          <w:kern w:val="2"/>
          <w:szCs w:val="21"/>
        </w:rPr>
        <w:t xml:space="preserve">GB/T 4456-2008 </w:t>
      </w:r>
      <w:r>
        <w:rPr>
          <w:rFonts w:hAnsi="宋体" w:hint="eastAsia"/>
          <w:kern w:val="2"/>
          <w:szCs w:val="21"/>
        </w:rPr>
        <w:t>包装用聚乙烯吹塑薄膜</w:t>
      </w:r>
    </w:p>
    <w:p w:rsidR="00000000" w:rsidRDefault="007E28FB" w:rsidP="001E5897">
      <w:pPr>
        <w:pStyle w:val="ae"/>
        <w:spacing w:line="360" w:lineRule="auto"/>
        <w:ind w:firstLine="440"/>
        <w:jc w:val="left"/>
        <w:rPr>
          <w:rFonts w:hAnsi="宋体"/>
          <w:kern w:val="2"/>
          <w:szCs w:val="21"/>
        </w:rPr>
      </w:pPr>
      <w:r>
        <w:rPr>
          <w:rFonts w:hAnsi="宋体"/>
          <w:kern w:val="2"/>
          <w:szCs w:val="21"/>
        </w:rPr>
        <w:t xml:space="preserve">GB/T 8946-2013 </w:t>
      </w:r>
      <w:r>
        <w:rPr>
          <w:rFonts w:hAnsi="宋体" w:hint="eastAsia"/>
          <w:kern w:val="2"/>
          <w:szCs w:val="21"/>
        </w:rPr>
        <w:t>塑料编织袋通用技术要求</w:t>
      </w:r>
    </w:p>
    <w:p w:rsidR="00000000" w:rsidRDefault="007E28FB" w:rsidP="001E5897">
      <w:pPr>
        <w:pStyle w:val="ae"/>
        <w:spacing w:line="360" w:lineRule="auto"/>
        <w:ind w:firstLine="440"/>
        <w:jc w:val="left"/>
        <w:rPr>
          <w:rFonts w:hAnsi="宋体"/>
          <w:kern w:val="2"/>
          <w:szCs w:val="21"/>
        </w:rPr>
      </w:pPr>
      <w:r>
        <w:rPr>
          <w:rFonts w:hAnsi="宋体"/>
          <w:kern w:val="2"/>
          <w:szCs w:val="21"/>
        </w:rPr>
        <w:t xml:space="preserve">GB/T 9639.1-2008 </w:t>
      </w:r>
      <w:r>
        <w:rPr>
          <w:rFonts w:hAnsi="宋体" w:hint="eastAsia"/>
          <w:kern w:val="2"/>
          <w:szCs w:val="21"/>
        </w:rPr>
        <w:t>塑料薄膜和薄片抗冲击性能试验方法自由落镖法第</w:t>
      </w:r>
      <w:r>
        <w:rPr>
          <w:rFonts w:hAnsi="宋体"/>
          <w:kern w:val="2"/>
          <w:szCs w:val="21"/>
        </w:rPr>
        <w:t>1</w:t>
      </w:r>
      <w:r>
        <w:rPr>
          <w:rFonts w:hAnsi="宋体" w:hint="eastAsia"/>
          <w:kern w:val="2"/>
          <w:szCs w:val="21"/>
        </w:rPr>
        <w:t>部分：梯级法</w:t>
      </w:r>
    </w:p>
    <w:p w:rsidR="00000000" w:rsidRDefault="007E28FB" w:rsidP="001E5897">
      <w:pPr>
        <w:pStyle w:val="ae"/>
        <w:spacing w:line="360" w:lineRule="auto"/>
        <w:ind w:firstLine="440"/>
        <w:jc w:val="left"/>
        <w:rPr>
          <w:rFonts w:hAnsi="宋体"/>
          <w:kern w:val="2"/>
          <w:szCs w:val="21"/>
        </w:rPr>
      </w:pPr>
      <w:r>
        <w:rPr>
          <w:rFonts w:hAnsi="宋体"/>
          <w:kern w:val="2"/>
          <w:szCs w:val="21"/>
        </w:rPr>
        <w:t xml:space="preserve">GB/T 10004-2008 </w:t>
      </w:r>
      <w:r>
        <w:rPr>
          <w:rFonts w:hAnsi="宋体" w:hint="eastAsia"/>
          <w:kern w:val="2"/>
          <w:szCs w:val="21"/>
        </w:rPr>
        <w:t>包装用塑料复合膜、袋干法复合、挤出复合</w:t>
      </w:r>
    </w:p>
    <w:p w:rsidR="00000000" w:rsidRDefault="007E28FB" w:rsidP="001E5897">
      <w:pPr>
        <w:pStyle w:val="ae"/>
        <w:spacing w:line="360" w:lineRule="auto"/>
        <w:ind w:firstLine="440"/>
        <w:jc w:val="left"/>
        <w:rPr>
          <w:rFonts w:hAnsi="宋体"/>
          <w:kern w:val="2"/>
          <w:szCs w:val="21"/>
        </w:rPr>
      </w:pPr>
      <w:r>
        <w:rPr>
          <w:rFonts w:hAnsi="宋体"/>
          <w:kern w:val="2"/>
          <w:szCs w:val="21"/>
        </w:rPr>
        <w:lastRenderedPageBreak/>
        <w:t xml:space="preserve">GB/T17876-2010  </w:t>
      </w:r>
      <w:r>
        <w:rPr>
          <w:rFonts w:hAnsi="宋体" w:hint="eastAsia"/>
          <w:kern w:val="2"/>
          <w:szCs w:val="21"/>
        </w:rPr>
        <w:t>包装容器塑料防盗瓶盖</w:t>
      </w:r>
    </w:p>
    <w:p w:rsidR="00022ED8" w:rsidRDefault="007E28FB">
      <w:pPr>
        <w:snapToGrid w:val="0"/>
        <w:spacing w:line="360" w:lineRule="auto"/>
        <w:ind w:firstLineChars="200" w:firstLine="420"/>
        <w:rPr>
          <w:rFonts w:ascii="宋体"/>
          <w:color w:val="000000"/>
          <w:szCs w:val="21"/>
        </w:rPr>
      </w:pPr>
      <w:r>
        <w:rPr>
          <w:rFonts w:ascii="宋体" w:hAnsi="宋体"/>
          <w:color w:val="000000"/>
          <w:szCs w:val="21"/>
        </w:rPr>
        <w:t>GB/T18006.1-2009</w:t>
      </w:r>
      <w:r>
        <w:rPr>
          <w:rFonts w:ascii="宋体" w:hAnsi="宋体" w:hint="eastAsia"/>
          <w:color w:val="000000"/>
          <w:szCs w:val="21"/>
        </w:rPr>
        <w:t>塑料一次性餐饮具</w:t>
      </w:r>
    </w:p>
    <w:p w:rsidR="00022ED8" w:rsidRDefault="007E28FB">
      <w:pPr>
        <w:snapToGrid w:val="0"/>
        <w:spacing w:line="360" w:lineRule="auto"/>
        <w:ind w:firstLineChars="200" w:firstLine="420"/>
        <w:rPr>
          <w:rFonts w:ascii="宋体"/>
          <w:color w:val="000000"/>
          <w:szCs w:val="21"/>
        </w:rPr>
      </w:pPr>
      <w:r>
        <w:rPr>
          <w:rFonts w:ascii="宋体" w:hAnsi="宋体"/>
          <w:color w:val="000000"/>
          <w:szCs w:val="21"/>
        </w:rPr>
        <w:t xml:space="preserve">GB/T 18706-2008 </w:t>
      </w:r>
      <w:r>
        <w:rPr>
          <w:rFonts w:ascii="宋体" w:hAnsi="宋体" w:hint="eastAsia"/>
          <w:color w:val="000000"/>
          <w:szCs w:val="21"/>
        </w:rPr>
        <w:t>液体食品保鲜包装用纸基复合材料</w:t>
      </w:r>
    </w:p>
    <w:p w:rsidR="00022ED8" w:rsidRDefault="007E28FB" w:rsidP="001E5897">
      <w:pPr>
        <w:pStyle w:val="ae"/>
        <w:spacing w:line="360" w:lineRule="auto"/>
        <w:ind w:firstLine="440"/>
        <w:jc w:val="left"/>
        <w:rPr>
          <w:rFonts w:hAnsi="宋体"/>
          <w:kern w:val="2"/>
          <w:szCs w:val="21"/>
        </w:rPr>
      </w:pPr>
      <w:r>
        <w:rPr>
          <w:rFonts w:hAnsi="宋体"/>
          <w:kern w:val="2"/>
          <w:szCs w:val="21"/>
        </w:rPr>
        <w:t xml:space="preserve">GB/T 21661-2008 </w:t>
      </w:r>
      <w:r>
        <w:rPr>
          <w:rFonts w:hAnsi="宋体" w:hint="eastAsia"/>
          <w:kern w:val="2"/>
          <w:szCs w:val="21"/>
        </w:rPr>
        <w:t>塑料购物袋</w:t>
      </w:r>
    </w:p>
    <w:p w:rsidR="00000000" w:rsidRDefault="007E28FB" w:rsidP="001E5897">
      <w:pPr>
        <w:pStyle w:val="ae"/>
        <w:spacing w:line="360" w:lineRule="auto"/>
        <w:ind w:firstLine="440"/>
        <w:jc w:val="left"/>
        <w:rPr>
          <w:rFonts w:hAnsi="宋体"/>
          <w:kern w:val="2"/>
          <w:szCs w:val="21"/>
        </w:rPr>
      </w:pPr>
      <w:r>
        <w:rPr>
          <w:rFonts w:hAnsi="宋体"/>
          <w:kern w:val="2"/>
          <w:szCs w:val="21"/>
        </w:rPr>
        <w:t xml:space="preserve">GB/T 27590-2011 </w:t>
      </w:r>
      <w:r>
        <w:rPr>
          <w:rFonts w:hAnsi="宋体" w:hint="eastAsia"/>
          <w:kern w:val="2"/>
          <w:szCs w:val="21"/>
        </w:rPr>
        <w:t>纸杯（附标准修改单</w:t>
      </w:r>
      <w:r>
        <w:rPr>
          <w:rFonts w:hAnsi="宋体"/>
          <w:kern w:val="2"/>
          <w:szCs w:val="21"/>
        </w:rPr>
        <w:t>1</w:t>
      </w:r>
      <w:r>
        <w:rPr>
          <w:rFonts w:hAnsi="宋体" w:hint="eastAsia"/>
          <w:kern w:val="2"/>
          <w:szCs w:val="21"/>
        </w:rPr>
        <w:t>）</w:t>
      </w:r>
    </w:p>
    <w:p w:rsidR="00000000" w:rsidRDefault="007E28FB" w:rsidP="001E5897">
      <w:pPr>
        <w:pStyle w:val="ae"/>
        <w:spacing w:line="360" w:lineRule="auto"/>
        <w:ind w:firstLine="440"/>
        <w:jc w:val="left"/>
        <w:rPr>
          <w:rFonts w:hAnsi="宋体"/>
          <w:kern w:val="2"/>
          <w:szCs w:val="21"/>
        </w:rPr>
      </w:pPr>
      <w:r>
        <w:rPr>
          <w:rFonts w:hAnsi="宋体"/>
          <w:kern w:val="2"/>
          <w:szCs w:val="21"/>
        </w:rPr>
        <w:t xml:space="preserve">GB/T 27591-2011 </w:t>
      </w:r>
      <w:r>
        <w:rPr>
          <w:rFonts w:hAnsi="宋体" w:hint="eastAsia"/>
          <w:kern w:val="2"/>
          <w:szCs w:val="21"/>
        </w:rPr>
        <w:t>纸碗</w:t>
      </w:r>
    </w:p>
    <w:p w:rsidR="00000000" w:rsidRDefault="007E28FB" w:rsidP="001E5897">
      <w:pPr>
        <w:pStyle w:val="ae"/>
        <w:spacing w:line="360" w:lineRule="auto"/>
        <w:ind w:firstLine="440"/>
        <w:jc w:val="left"/>
        <w:rPr>
          <w:rFonts w:hAnsi="宋体"/>
          <w:kern w:val="2"/>
          <w:szCs w:val="21"/>
        </w:rPr>
      </w:pPr>
      <w:r>
        <w:rPr>
          <w:rFonts w:hAnsi="宋体"/>
          <w:kern w:val="2"/>
          <w:szCs w:val="21"/>
        </w:rPr>
        <w:t xml:space="preserve">QB/T 1231-1991 </w:t>
      </w:r>
      <w:r>
        <w:rPr>
          <w:rFonts w:hAnsi="宋体" w:hint="eastAsia"/>
          <w:kern w:val="2"/>
          <w:szCs w:val="21"/>
        </w:rPr>
        <w:t>液体包装用聚乙烯吹塑薄膜</w:t>
      </w:r>
    </w:p>
    <w:p w:rsidR="00000000" w:rsidRDefault="007E28FB" w:rsidP="001E5897">
      <w:pPr>
        <w:pStyle w:val="ae"/>
        <w:spacing w:line="360" w:lineRule="auto"/>
        <w:ind w:firstLine="440"/>
        <w:jc w:val="left"/>
        <w:rPr>
          <w:rFonts w:hAnsi="宋体"/>
          <w:szCs w:val="21"/>
        </w:rPr>
      </w:pPr>
      <w:r>
        <w:rPr>
          <w:rFonts w:hAnsi="宋体"/>
          <w:szCs w:val="21"/>
        </w:rPr>
        <w:t xml:space="preserve">QB/T 1999-1994 </w:t>
      </w:r>
      <w:r>
        <w:rPr>
          <w:rFonts w:hAnsi="宋体" w:hint="eastAsia"/>
          <w:szCs w:val="21"/>
        </w:rPr>
        <w:t>密胺塑料餐具</w:t>
      </w:r>
    </w:p>
    <w:p w:rsidR="00000000" w:rsidRDefault="007E28FB" w:rsidP="001E5897">
      <w:pPr>
        <w:pStyle w:val="ae"/>
        <w:spacing w:line="360" w:lineRule="auto"/>
        <w:ind w:firstLine="440"/>
        <w:jc w:val="left"/>
        <w:rPr>
          <w:rFonts w:hAnsi="宋体"/>
          <w:kern w:val="2"/>
          <w:szCs w:val="21"/>
        </w:rPr>
      </w:pPr>
      <w:r>
        <w:rPr>
          <w:rFonts w:hAnsi="宋体"/>
          <w:kern w:val="2"/>
          <w:szCs w:val="21"/>
        </w:rPr>
        <w:t xml:space="preserve">QB/T 2357-1998 </w:t>
      </w:r>
      <w:r>
        <w:rPr>
          <w:rFonts w:hAnsi="宋体" w:hint="eastAsia"/>
          <w:kern w:val="2"/>
          <w:szCs w:val="21"/>
        </w:rPr>
        <w:t>聚酯（</w:t>
      </w:r>
      <w:r>
        <w:rPr>
          <w:rFonts w:hAnsi="宋体"/>
          <w:kern w:val="2"/>
          <w:szCs w:val="21"/>
        </w:rPr>
        <w:t>PET</w:t>
      </w:r>
      <w:r>
        <w:rPr>
          <w:rFonts w:hAnsi="宋体" w:hint="eastAsia"/>
          <w:kern w:val="2"/>
          <w:szCs w:val="21"/>
        </w:rPr>
        <w:t>）无汽饮料瓶</w:t>
      </w:r>
    </w:p>
    <w:p w:rsidR="00000000" w:rsidRDefault="007E28FB" w:rsidP="001E5897">
      <w:pPr>
        <w:pStyle w:val="ae"/>
        <w:spacing w:line="360" w:lineRule="auto"/>
        <w:ind w:firstLine="440"/>
        <w:jc w:val="left"/>
        <w:rPr>
          <w:rFonts w:hAnsi="宋体"/>
          <w:kern w:val="2"/>
          <w:szCs w:val="21"/>
        </w:rPr>
      </w:pPr>
      <w:r>
        <w:rPr>
          <w:rFonts w:hAnsi="宋体"/>
          <w:kern w:val="2"/>
          <w:szCs w:val="21"/>
        </w:rPr>
        <w:t xml:space="preserve">BB/T 0039-2013 </w:t>
      </w:r>
      <w:r>
        <w:rPr>
          <w:rFonts w:hAnsi="宋体" w:hint="eastAsia"/>
          <w:kern w:val="2"/>
          <w:szCs w:val="21"/>
        </w:rPr>
        <w:t>商品零售包装袋</w:t>
      </w:r>
    </w:p>
    <w:p w:rsidR="00000000" w:rsidRDefault="007E28FB" w:rsidP="001E5897">
      <w:pPr>
        <w:pStyle w:val="ae"/>
        <w:spacing w:line="360" w:lineRule="auto"/>
        <w:ind w:firstLine="440"/>
        <w:jc w:val="left"/>
        <w:rPr>
          <w:rFonts w:hAnsi="宋体"/>
          <w:kern w:val="2"/>
          <w:szCs w:val="21"/>
        </w:rPr>
      </w:pPr>
      <w:r>
        <w:rPr>
          <w:rFonts w:hAnsi="宋体"/>
          <w:kern w:val="2"/>
          <w:szCs w:val="21"/>
        </w:rPr>
        <w:t xml:space="preserve">BB/T 0048-2017 </w:t>
      </w:r>
      <w:r>
        <w:rPr>
          <w:rFonts w:hAnsi="宋体" w:hint="eastAsia"/>
          <w:kern w:val="2"/>
          <w:szCs w:val="21"/>
        </w:rPr>
        <w:t>组合式防伪瓶盖</w:t>
      </w:r>
    </w:p>
    <w:p w:rsidR="00000000" w:rsidRDefault="007E28FB" w:rsidP="001E5897">
      <w:pPr>
        <w:pStyle w:val="ae"/>
        <w:spacing w:line="360" w:lineRule="auto"/>
        <w:ind w:firstLine="440"/>
        <w:jc w:val="left"/>
        <w:rPr>
          <w:rFonts w:hAnsi="宋体"/>
          <w:color w:val="000000"/>
          <w:szCs w:val="21"/>
        </w:rPr>
      </w:pPr>
      <w:r>
        <w:rPr>
          <w:rFonts w:hAnsi="宋体"/>
          <w:kern w:val="2"/>
          <w:szCs w:val="21"/>
        </w:rPr>
        <w:t xml:space="preserve">BB/T 0060-2012 </w:t>
      </w:r>
      <w:r>
        <w:rPr>
          <w:rFonts w:hAnsi="宋体" w:hint="eastAsia"/>
          <w:kern w:val="2"/>
          <w:szCs w:val="21"/>
        </w:rPr>
        <w:t>包装容器聚对苯二甲酸乙二醇酯（</w:t>
      </w:r>
      <w:r>
        <w:rPr>
          <w:rFonts w:hAnsi="宋体"/>
          <w:kern w:val="2"/>
          <w:szCs w:val="21"/>
        </w:rPr>
        <w:t>PET</w:t>
      </w:r>
      <w:r>
        <w:rPr>
          <w:rFonts w:hAnsi="宋体" w:hint="eastAsia"/>
          <w:kern w:val="2"/>
          <w:szCs w:val="21"/>
        </w:rPr>
        <w:t>）瓶坯</w:t>
      </w:r>
    </w:p>
    <w:p w:rsidR="00022ED8" w:rsidRDefault="007E28FB">
      <w:pPr>
        <w:snapToGrid w:val="0"/>
        <w:spacing w:line="360" w:lineRule="auto"/>
        <w:ind w:firstLineChars="200" w:firstLine="420"/>
        <w:rPr>
          <w:rFonts w:ascii="宋体"/>
          <w:color w:val="000000"/>
          <w:szCs w:val="21"/>
        </w:rPr>
      </w:pPr>
      <w:r>
        <w:rPr>
          <w:rFonts w:ascii="宋体" w:hAnsi="宋体" w:hint="eastAsia"/>
          <w:color w:val="000000"/>
          <w:szCs w:val="21"/>
        </w:rPr>
        <w:t>现行有效的企业标准及产品明示质量要求</w:t>
      </w:r>
    </w:p>
    <w:p w:rsidR="00022ED8" w:rsidRDefault="007E28FB">
      <w:pPr>
        <w:snapToGrid w:val="0"/>
        <w:spacing w:line="360" w:lineRule="auto"/>
        <w:ind w:firstLineChars="200" w:firstLine="420"/>
        <w:rPr>
          <w:rFonts w:ascii="宋体"/>
          <w:color w:val="000000"/>
          <w:szCs w:val="21"/>
        </w:rPr>
      </w:pPr>
      <w:r>
        <w:rPr>
          <w:rFonts w:ascii="宋体" w:hAnsi="宋体" w:hint="eastAsia"/>
          <w:color w:val="000000"/>
          <w:szCs w:val="21"/>
        </w:rPr>
        <w:t>相关的法律法规、部门规章和规范</w:t>
      </w:r>
    </w:p>
    <w:p w:rsidR="00022ED8" w:rsidRDefault="007E28FB">
      <w:pPr>
        <w:snapToGrid w:val="0"/>
        <w:spacing w:line="560" w:lineRule="exact"/>
        <w:rPr>
          <w:rFonts w:ascii="方正楷体简体" w:eastAsia="方正楷体简体" w:hAnsi="宋体"/>
          <w:b/>
          <w:color w:val="000000"/>
          <w:szCs w:val="21"/>
        </w:rPr>
      </w:pPr>
      <w:r>
        <w:rPr>
          <w:rFonts w:ascii="方正楷体简体" w:eastAsia="方正楷体简体" w:hAnsi="宋体"/>
          <w:b/>
          <w:color w:val="000000"/>
          <w:szCs w:val="21"/>
        </w:rPr>
        <w:t>3.2</w:t>
      </w:r>
      <w:r>
        <w:rPr>
          <w:rFonts w:ascii="方正楷体简体" w:eastAsia="方正楷体简体" w:hAnsi="宋体" w:hint="eastAsia"/>
          <w:b/>
          <w:color w:val="000000"/>
          <w:szCs w:val="21"/>
        </w:rPr>
        <w:t>判定原则</w:t>
      </w:r>
    </w:p>
    <w:p w:rsidR="00022ED8" w:rsidRDefault="007E28FB">
      <w:pPr>
        <w:snapToGrid w:val="0"/>
        <w:spacing w:line="360" w:lineRule="auto"/>
        <w:ind w:firstLineChars="200" w:firstLine="420"/>
        <w:rPr>
          <w:rFonts w:ascii="宋体"/>
          <w:color w:val="000000"/>
          <w:szCs w:val="21"/>
        </w:rPr>
      </w:pPr>
      <w:r>
        <w:rPr>
          <w:rFonts w:ascii="宋体" w:hAnsi="宋体" w:hint="eastAsia"/>
          <w:color w:val="000000"/>
          <w:szCs w:val="21"/>
        </w:rPr>
        <w:t>经检验，检验项目全部合格，判定为被抽查产品合格；检验项目中任一项或一项以上不合格，判定为被抽查产品不合格。</w:t>
      </w:r>
      <w:r>
        <w:rPr>
          <w:rFonts w:hAnsi="宋体" w:hint="eastAsia"/>
          <w:kern w:val="0"/>
          <w:szCs w:val="21"/>
        </w:rPr>
        <w:t>其中，当产品存在</w:t>
      </w:r>
      <w:r>
        <w:rPr>
          <w:kern w:val="0"/>
          <w:szCs w:val="21"/>
        </w:rPr>
        <w:t>A</w:t>
      </w:r>
      <w:r>
        <w:rPr>
          <w:rFonts w:hAnsi="宋体" w:hint="eastAsia"/>
          <w:kern w:val="0"/>
          <w:szCs w:val="21"/>
        </w:rPr>
        <w:t>类项目不合格时，属于严重不合格，综合判定为严重不合格，当产品仅存在</w:t>
      </w:r>
      <w:r>
        <w:rPr>
          <w:rFonts w:hAnsi="宋体"/>
          <w:kern w:val="0"/>
          <w:szCs w:val="21"/>
        </w:rPr>
        <w:t>B</w:t>
      </w:r>
      <w:r>
        <w:rPr>
          <w:rFonts w:hAnsi="宋体" w:hint="eastAsia"/>
          <w:kern w:val="0"/>
          <w:szCs w:val="21"/>
        </w:rPr>
        <w:t>类项目不合格时，属于一般不合格，综合判定为不合格。</w:t>
      </w:r>
    </w:p>
    <w:p w:rsidR="00022ED8" w:rsidRDefault="007E28FB" w:rsidP="008A27E7">
      <w:pPr>
        <w:snapToGrid w:val="0"/>
        <w:spacing w:line="360" w:lineRule="auto"/>
        <w:ind w:firstLineChars="199" w:firstLine="418"/>
        <w:rPr>
          <w:rFonts w:ascii="宋体"/>
          <w:color w:val="000000"/>
          <w:szCs w:val="21"/>
        </w:rPr>
      </w:pPr>
      <w:r>
        <w:rPr>
          <w:rFonts w:ascii="宋体" w:hAnsi="宋体" w:hint="eastAsia"/>
          <w:color w:val="000000"/>
          <w:szCs w:val="21"/>
        </w:rPr>
        <w:t>若被检产品明示的质量要求高于本细则中检验项目依据的标准要求时，应按被检产品明示的质量要求判定。</w:t>
      </w:r>
    </w:p>
    <w:p w:rsidR="00000000" w:rsidRDefault="007E28FB">
      <w:pPr>
        <w:snapToGrid w:val="0"/>
        <w:spacing w:line="360" w:lineRule="auto"/>
        <w:ind w:firstLineChars="199" w:firstLine="418"/>
        <w:rPr>
          <w:rFonts w:ascii="宋体"/>
          <w:color w:val="000000"/>
          <w:szCs w:val="21"/>
        </w:rPr>
      </w:pPr>
      <w:r>
        <w:rPr>
          <w:rFonts w:ascii="宋体" w:hAnsi="宋体" w:hint="eastAsia"/>
          <w:color w:val="000000"/>
          <w:szCs w:val="21"/>
        </w:rPr>
        <w:t>若被检产品明示的质量要求低于本细则中检验项目依据的强制性标准要求时，应按照强制性标准要求判定。</w:t>
      </w:r>
    </w:p>
    <w:p w:rsidR="00000000" w:rsidRDefault="007E28FB">
      <w:pPr>
        <w:snapToGrid w:val="0"/>
        <w:spacing w:line="360" w:lineRule="auto"/>
        <w:ind w:firstLineChars="199" w:firstLine="418"/>
        <w:rPr>
          <w:rFonts w:ascii="宋体"/>
          <w:szCs w:val="21"/>
        </w:rPr>
      </w:pPr>
      <w:r>
        <w:rPr>
          <w:rFonts w:ascii="宋体" w:hAnsi="宋体" w:hint="eastAsia"/>
          <w:szCs w:val="21"/>
        </w:rPr>
        <w:t>若被检产品明示的质量要求低于或包含细则中检验项目依据的推荐性标准要求时，应以被检产品明示的质量要求判定，但应在检验报告备注中进行说明。</w:t>
      </w:r>
    </w:p>
    <w:p w:rsidR="00000000" w:rsidRDefault="007E28FB">
      <w:pPr>
        <w:snapToGrid w:val="0"/>
        <w:spacing w:line="360" w:lineRule="auto"/>
        <w:ind w:firstLineChars="199" w:firstLine="418"/>
        <w:rPr>
          <w:rFonts w:ascii="宋体"/>
          <w:color w:val="000000"/>
          <w:szCs w:val="21"/>
        </w:rPr>
      </w:pPr>
      <w:r>
        <w:rPr>
          <w:rFonts w:ascii="宋体" w:hAnsi="宋体" w:hint="eastAsia"/>
          <w:color w:val="000000"/>
          <w:szCs w:val="21"/>
        </w:rPr>
        <w:t>若被检产品明示的质量要求缺少本细则中检验项目依据的强制性标准要求时，应按照强制性标准要求判定。</w:t>
      </w:r>
    </w:p>
    <w:p w:rsidR="00000000" w:rsidRDefault="007E28FB">
      <w:pPr>
        <w:snapToGrid w:val="0"/>
        <w:spacing w:line="360" w:lineRule="auto"/>
        <w:ind w:firstLineChars="199" w:firstLine="418"/>
        <w:rPr>
          <w:rFonts w:ascii="宋体"/>
          <w:color w:val="000000"/>
          <w:szCs w:val="21"/>
        </w:rPr>
      </w:pPr>
      <w:r>
        <w:rPr>
          <w:rFonts w:ascii="宋体" w:hAnsi="宋体" w:hint="eastAsia"/>
          <w:color w:val="000000"/>
          <w:szCs w:val="21"/>
        </w:rPr>
        <w:t>若被检产品明示的质量要求缺少本细则中检验项目依据的推荐性标准要求时，该项目不参与判定，但应在检验报告备注中进行说明。</w:t>
      </w:r>
    </w:p>
    <w:p w:rsidR="00022ED8" w:rsidRDefault="007E28FB">
      <w:pPr>
        <w:adjustRightInd w:val="0"/>
        <w:snapToGrid w:val="0"/>
        <w:spacing w:line="360" w:lineRule="auto"/>
        <w:ind w:firstLineChars="200" w:firstLine="420"/>
        <w:rPr>
          <w:rFonts w:ascii="宋体"/>
          <w:color w:val="000000"/>
          <w:szCs w:val="21"/>
        </w:rPr>
      </w:pPr>
      <w:r>
        <w:rPr>
          <w:rFonts w:ascii="宋体" w:hAnsi="宋体" w:hint="eastAsia"/>
          <w:color w:val="000000"/>
          <w:szCs w:val="21"/>
        </w:rPr>
        <w:t>根据</w:t>
      </w:r>
      <w:r>
        <w:rPr>
          <w:rFonts w:ascii="宋体" w:hAnsi="宋体"/>
          <w:color w:val="000000"/>
          <w:szCs w:val="21"/>
        </w:rPr>
        <w:t xml:space="preserve">GB 4789.1-2016 </w:t>
      </w:r>
      <w:r>
        <w:rPr>
          <w:rFonts w:ascii="宋体" w:hAnsi="宋体" w:hint="eastAsia"/>
          <w:color w:val="000000"/>
          <w:szCs w:val="21"/>
        </w:rPr>
        <w:t>《食品安全国家标准食品微生物学检验总则》第</w:t>
      </w:r>
      <w:r>
        <w:rPr>
          <w:rFonts w:ascii="宋体" w:hAnsi="宋体"/>
          <w:color w:val="000000"/>
          <w:szCs w:val="21"/>
        </w:rPr>
        <w:t>7.3</w:t>
      </w:r>
      <w:r>
        <w:rPr>
          <w:rFonts w:ascii="宋体" w:hAnsi="宋体" w:hint="eastAsia"/>
          <w:color w:val="000000"/>
          <w:szCs w:val="21"/>
        </w:rPr>
        <w:t>条规定“检验结果报告后，剩余样品和同批产品不进行微生物项目的复检”和卫健委“卫监督发</w:t>
      </w:r>
      <w:r>
        <w:rPr>
          <w:rFonts w:ascii="宋体" w:hAnsi="宋体"/>
          <w:color w:val="000000"/>
          <w:szCs w:val="21"/>
        </w:rPr>
        <w:t>[2005]515</w:t>
      </w:r>
      <w:r>
        <w:rPr>
          <w:rFonts w:ascii="宋体" w:hAnsi="宋体" w:hint="eastAsia"/>
          <w:color w:val="000000"/>
          <w:szCs w:val="21"/>
        </w:rPr>
        <w:t>号”《健康相关产品国家卫生监督抽检规定》第十九条：“产品微生物指标超标的不予复检”的规定，微生</w:t>
      </w:r>
      <w:r>
        <w:rPr>
          <w:rFonts w:ascii="宋体" w:hAnsi="宋体" w:hint="eastAsia"/>
          <w:color w:val="000000"/>
          <w:szCs w:val="21"/>
        </w:rPr>
        <w:lastRenderedPageBreak/>
        <w:t>物指标不合格不进行复检。</w:t>
      </w:r>
    </w:p>
    <w:p w:rsidR="00022ED8" w:rsidRDefault="00022ED8">
      <w:pPr>
        <w:adjustRightInd w:val="0"/>
        <w:snapToGrid w:val="0"/>
        <w:spacing w:line="360" w:lineRule="auto"/>
        <w:ind w:firstLineChars="200" w:firstLine="420"/>
        <w:rPr>
          <w:rFonts w:ascii="宋体"/>
          <w:color w:val="000000"/>
          <w:szCs w:val="21"/>
        </w:rPr>
      </w:pPr>
    </w:p>
    <w:p w:rsidR="00022ED8" w:rsidRDefault="007E28FB">
      <w:pPr>
        <w:snapToGrid w:val="0"/>
        <w:spacing w:line="360" w:lineRule="auto"/>
        <w:rPr>
          <w:rFonts w:ascii="方正楷体简体" w:eastAsia="方正楷体简体" w:hAnsi="宋体"/>
          <w:b/>
          <w:color w:val="000000"/>
          <w:szCs w:val="21"/>
        </w:rPr>
      </w:pPr>
      <w:r>
        <w:rPr>
          <w:rFonts w:ascii="方正楷体简体" w:eastAsia="方正楷体简体" w:hAnsi="宋体"/>
          <w:b/>
          <w:color w:val="000000"/>
          <w:szCs w:val="21"/>
        </w:rPr>
        <w:t>4</w:t>
      </w:r>
      <w:r>
        <w:rPr>
          <w:rFonts w:ascii="方正楷体简体" w:eastAsia="方正楷体简体" w:hAnsi="宋体" w:hint="eastAsia"/>
          <w:b/>
          <w:color w:val="000000"/>
          <w:szCs w:val="21"/>
        </w:rPr>
        <w:t>异议处理</w:t>
      </w:r>
    </w:p>
    <w:p w:rsidR="00022ED8" w:rsidRDefault="007E28FB">
      <w:pPr>
        <w:snapToGrid w:val="0"/>
        <w:spacing w:line="360" w:lineRule="auto"/>
        <w:ind w:firstLineChars="200" w:firstLine="420"/>
        <w:rPr>
          <w:rFonts w:ascii="方正楷体简体" w:eastAsia="方正楷体简体" w:hAnsi="宋体"/>
          <w:b/>
          <w:color w:val="000000"/>
          <w:szCs w:val="21"/>
        </w:rPr>
      </w:pPr>
      <w:r>
        <w:rPr>
          <w:rFonts w:hint="eastAsia"/>
          <w:color w:val="000000"/>
        </w:rPr>
        <w:t>对判定不合格产品进行异议处理时，按以下方式进行：</w:t>
      </w:r>
    </w:p>
    <w:p w:rsidR="00022ED8" w:rsidRDefault="007E28FB">
      <w:pPr>
        <w:adjustRightInd w:val="0"/>
        <w:snapToGrid w:val="0"/>
        <w:spacing w:line="360" w:lineRule="auto"/>
        <w:rPr>
          <w:color w:val="000000"/>
        </w:rPr>
      </w:pPr>
      <w:r>
        <w:rPr>
          <w:rFonts w:ascii="黑体" w:eastAsia="黑体" w:hAnsi="黑体"/>
          <w:color w:val="000000"/>
        </w:rPr>
        <w:t>4.1</w:t>
      </w:r>
      <w:r>
        <w:rPr>
          <w:rFonts w:hint="eastAsia"/>
          <w:color w:val="000000"/>
        </w:rPr>
        <w:t>市场监管部门负责接收、审核异议申请材料，对于同意复检的，通知检测机构复检。</w:t>
      </w:r>
    </w:p>
    <w:p w:rsidR="00022ED8" w:rsidRDefault="007E28FB">
      <w:pPr>
        <w:adjustRightInd w:val="0"/>
        <w:snapToGrid w:val="0"/>
        <w:spacing w:line="360" w:lineRule="auto"/>
        <w:rPr>
          <w:color w:val="000000"/>
        </w:rPr>
      </w:pPr>
      <w:r>
        <w:rPr>
          <w:rFonts w:ascii="黑体" w:eastAsia="黑体" w:hAnsi="黑体"/>
          <w:color w:val="000000"/>
        </w:rPr>
        <w:t>4.2</w:t>
      </w:r>
      <w:r>
        <w:rPr>
          <w:rFonts w:hint="eastAsia"/>
          <w:color w:val="000000"/>
        </w:rPr>
        <w:t>检测机构通知异议申请人相关复检的安排。</w:t>
      </w:r>
    </w:p>
    <w:p w:rsidR="00022ED8" w:rsidRDefault="007E28FB">
      <w:pPr>
        <w:adjustRightInd w:val="0"/>
        <w:snapToGrid w:val="0"/>
        <w:spacing w:line="360" w:lineRule="auto"/>
        <w:rPr>
          <w:color w:val="000000"/>
        </w:rPr>
      </w:pPr>
      <w:r>
        <w:rPr>
          <w:rFonts w:ascii="黑体" w:eastAsia="黑体" w:hAnsi="黑体"/>
          <w:color w:val="000000"/>
        </w:rPr>
        <w:t>4.3</w:t>
      </w:r>
      <w:r>
        <w:rPr>
          <w:rFonts w:hint="eastAsia"/>
          <w:color w:val="000000"/>
        </w:rPr>
        <w:t>检测机构按照实施细则对异议项目进行复检，复检结论为异议处理的最终结论。</w:t>
      </w:r>
    </w:p>
    <w:p w:rsidR="00022ED8" w:rsidRDefault="007E28FB">
      <w:pPr>
        <w:adjustRightInd w:val="0"/>
        <w:snapToGrid w:val="0"/>
        <w:spacing w:line="360" w:lineRule="auto"/>
        <w:rPr>
          <w:color w:val="000000"/>
          <w:szCs w:val="21"/>
        </w:rPr>
      </w:pPr>
      <w:r>
        <w:rPr>
          <w:rFonts w:ascii="黑体" w:eastAsia="黑体" w:hAnsi="黑体"/>
          <w:color w:val="000000"/>
        </w:rPr>
        <w:t>4.4</w:t>
      </w:r>
      <w:r>
        <w:rPr>
          <w:rFonts w:hint="eastAsia"/>
          <w:color w:val="000000"/>
        </w:rPr>
        <w:t>市场监管部门将复检相关文书递送异议申请人。</w:t>
      </w:r>
    </w:p>
    <w:p w:rsidR="00022ED8" w:rsidRDefault="00022ED8">
      <w:pPr>
        <w:adjustRightInd w:val="0"/>
        <w:snapToGrid w:val="0"/>
        <w:spacing w:line="360" w:lineRule="auto"/>
        <w:jc w:val="left"/>
      </w:pPr>
    </w:p>
    <w:p w:rsidR="00022ED8" w:rsidRDefault="00C355AB">
      <w:pPr>
        <w:widowControl/>
        <w:jc w:val="left"/>
        <w:rPr>
          <w:highlight w:val="yellow"/>
        </w:rPr>
      </w:pPr>
      <w:r>
        <w:pict>
          <v:shapetype id="_x0000_t32" coordsize="21600,21600" o:spt="32" o:oned="t" path="m,l21600,21600e" filled="f">
            <v:path arrowok="t" fillok="f" o:connecttype="none"/>
            <o:lock v:ext="edit" shapetype="t"/>
          </v:shapetype>
          <v:shape id="_x0000_s1026" type="#_x0000_t32" style="position:absolute;margin-left:61.6pt;margin-top:14.1pt;width:4in;height:2.25pt;flip:y;z-index:1" o:connectortype="straight"/>
        </w:pict>
      </w:r>
    </w:p>
    <w:p w:rsidR="00022ED8" w:rsidRDefault="00022ED8">
      <w:pPr>
        <w:snapToGrid w:val="0"/>
        <w:spacing w:line="360" w:lineRule="auto"/>
        <w:ind w:firstLineChars="199" w:firstLine="597"/>
        <w:rPr>
          <w:rFonts w:ascii="方正仿宋简体" w:eastAsia="方正仿宋简体" w:hAnsi="宋体"/>
          <w:color w:val="000000"/>
          <w:sz w:val="30"/>
          <w:szCs w:val="30"/>
        </w:rPr>
      </w:pPr>
    </w:p>
    <w:sectPr w:rsidR="00022ED8" w:rsidSect="00022ED8">
      <w:footerReference w:type="even" r:id="rId7"/>
      <w:footerReference w:type="default" r:id="rId8"/>
      <w:pgSz w:w="11906" w:h="16838"/>
      <w:pgMar w:top="1985" w:right="1361" w:bottom="136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866" w:rsidRDefault="00772866" w:rsidP="00022ED8">
      <w:r>
        <w:separator/>
      </w:r>
    </w:p>
  </w:endnote>
  <w:endnote w:type="continuationSeparator" w:id="1">
    <w:p w:rsidR="00772866" w:rsidRDefault="00772866" w:rsidP="00022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D8" w:rsidRDefault="00C355AB">
    <w:pPr>
      <w:pStyle w:val="a8"/>
      <w:framePr w:wrap="around" w:vAnchor="text" w:hAnchor="margin" w:xAlign="center" w:y="1"/>
      <w:rPr>
        <w:rStyle w:val="ac"/>
      </w:rPr>
    </w:pPr>
    <w:r>
      <w:rPr>
        <w:rStyle w:val="ac"/>
      </w:rPr>
      <w:fldChar w:fldCharType="begin"/>
    </w:r>
    <w:r w:rsidR="007E28FB">
      <w:rPr>
        <w:rStyle w:val="ac"/>
      </w:rPr>
      <w:instrText xml:space="preserve">PAGE  </w:instrText>
    </w:r>
    <w:r>
      <w:rPr>
        <w:rStyle w:val="ac"/>
      </w:rPr>
      <w:fldChar w:fldCharType="separate"/>
    </w:r>
    <w:r w:rsidR="007E28FB">
      <w:rPr>
        <w:rStyle w:val="ac"/>
      </w:rPr>
      <w:t>2</w:t>
    </w:r>
    <w:r>
      <w:rPr>
        <w:rStyle w:val="ac"/>
      </w:rPr>
      <w:fldChar w:fldCharType="end"/>
    </w:r>
  </w:p>
  <w:p w:rsidR="00022ED8" w:rsidRDefault="00022ED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D8" w:rsidRDefault="00C355AB">
    <w:pPr>
      <w:pStyle w:val="a8"/>
      <w:jc w:val="center"/>
    </w:pPr>
    <w:r>
      <w:rPr>
        <w:lang w:val="zh-CN"/>
      </w:rPr>
      <w:fldChar w:fldCharType="begin"/>
    </w:r>
    <w:r w:rsidR="007E28FB">
      <w:rPr>
        <w:lang w:val="zh-CN"/>
      </w:rPr>
      <w:instrText xml:space="preserve"> PAGE   \* MERGEFORMAT </w:instrText>
    </w:r>
    <w:r>
      <w:rPr>
        <w:lang w:val="zh-CN"/>
      </w:rPr>
      <w:fldChar w:fldCharType="separate"/>
    </w:r>
    <w:r w:rsidR="001E5897" w:rsidRPr="001E5897">
      <w:rPr>
        <w:noProof/>
      </w:rPr>
      <w:t>1</w:t>
    </w:r>
    <w:r>
      <w:rPr>
        <w:lang w:val="zh-CN"/>
      </w:rPr>
      <w:fldChar w:fldCharType="end"/>
    </w:r>
  </w:p>
  <w:p w:rsidR="00022ED8" w:rsidRDefault="00022ED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866" w:rsidRDefault="00772866" w:rsidP="00022ED8">
      <w:r>
        <w:separator/>
      </w:r>
    </w:p>
  </w:footnote>
  <w:footnote w:type="continuationSeparator" w:id="1">
    <w:p w:rsidR="00772866" w:rsidRDefault="00772866" w:rsidP="00022ED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B18"/>
    <w:rsid w:val="00013E45"/>
    <w:rsid w:val="00020C02"/>
    <w:rsid w:val="00020D44"/>
    <w:rsid w:val="00022ED8"/>
    <w:rsid w:val="000276A9"/>
    <w:rsid w:val="00035064"/>
    <w:rsid w:val="00037D8D"/>
    <w:rsid w:val="00051A44"/>
    <w:rsid w:val="00051DF2"/>
    <w:rsid w:val="000576B0"/>
    <w:rsid w:val="00057F6B"/>
    <w:rsid w:val="00060214"/>
    <w:rsid w:val="00061270"/>
    <w:rsid w:val="00061FE1"/>
    <w:rsid w:val="00071001"/>
    <w:rsid w:val="00071058"/>
    <w:rsid w:val="00081CBD"/>
    <w:rsid w:val="0008308D"/>
    <w:rsid w:val="00083646"/>
    <w:rsid w:val="0009399B"/>
    <w:rsid w:val="000976DE"/>
    <w:rsid w:val="000B76A3"/>
    <w:rsid w:val="000C2964"/>
    <w:rsid w:val="000D0007"/>
    <w:rsid w:val="000D3759"/>
    <w:rsid w:val="000D3F29"/>
    <w:rsid w:val="000E56D1"/>
    <w:rsid w:val="000F64F9"/>
    <w:rsid w:val="000F6E44"/>
    <w:rsid w:val="000F7E56"/>
    <w:rsid w:val="00102BE5"/>
    <w:rsid w:val="001035C2"/>
    <w:rsid w:val="00115B43"/>
    <w:rsid w:val="001171C5"/>
    <w:rsid w:val="00123938"/>
    <w:rsid w:val="00140A79"/>
    <w:rsid w:val="00144322"/>
    <w:rsid w:val="001646C2"/>
    <w:rsid w:val="001715A9"/>
    <w:rsid w:val="00172A27"/>
    <w:rsid w:val="00173E61"/>
    <w:rsid w:val="00175489"/>
    <w:rsid w:val="001754B1"/>
    <w:rsid w:val="001809DD"/>
    <w:rsid w:val="00180C70"/>
    <w:rsid w:val="0018638C"/>
    <w:rsid w:val="001A7812"/>
    <w:rsid w:val="001C2C41"/>
    <w:rsid w:val="001C4F34"/>
    <w:rsid w:val="001D1FBC"/>
    <w:rsid w:val="001D2BBC"/>
    <w:rsid w:val="001D6824"/>
    <w:rsid w:val="001E4729"/>
    <w:rsid w:val="001E5897"/>
    <w:rsid w:val="001F104F"/>
    <w:rsid w:val="00210539"/>
    <w:rsid w:val="00216539"/>
    <w:rsid w:val="00223317"/>
    <w:rsid w:val="002518E2"/>
    <w:rsid w:val="00253624"/>
    <w:rsid w:val="00261CEA"/>
    <w:rsid w:val="002710B5"/>
    <w:rsid w:val="00274E3E"/>
    <w:rsid w:val="002825C2"/>
    <w:rsid w:val="00287B95"/>
    <w:rsid w:val="00293303"/>
    <w:rsid w:val="00293B52"/>
    <w:rsid w:val="002A7719"/>
    <w:rsid w:val="002A7D1C"/>
    <w:rsid w:val="002B50E7"/>
    <w:rsid w:val="002D7F8A"/>
    <w:rsid w:val="002E0D1D"/>
    <w:rsid w:val="002E1EAC"/>
    <w:rsid w:val="002E68A8"/>
    <w:rsid w:val="002E772A"/>
    <w:rsid w:val="002F1111"/>
    <w:rsid w:val="002F49EA"/>
    <w:rsid w:val="00305554"/>
    <w:rsid w:val="00306A87"/>
    <w:rsid w:val="003203A3"/>
    <w:rsid w:val="00324F8B"/>
    <w:rsid w:val="0032591A"/>
    <w:rsid w:val="003271C4"/>
    <w:rsid w:val="00330D75"/>
    <w:rsid w:val="003443AD"/>
    <w:rsid w:val="00353935"/>
    <w:rsid w:val="003613CB"/>
    <w:rsid w:val="00371567"/>
    <w:rsid w:val="00375E4A"/>
    <w:rsid w:val="00377482"/>
    <w:rsid w:val="00383D6A"/>
    <w:rsid w:val="0039208F"/>
    <w:rsid w:val="00392A15"/>
    <w:rsid w:val="003A1E75"/>
    <w:rsid w:val="003A2DF6"/>
    <w:rsid w:val="003A706C"/>
    <w:rsid w:val="003B226D"/>
    <w:rsid w:val="003B2907"/>
    <w:rsid w:val="003B356D"/>
    <w:rsid w:val="003C388C"/>
    <w:rsid w:val="003C4CFD"/>
    <w:rsid w:val="003D0118"/>
    <w:rsid w:val="003D5E7E"/>
    <w:rsid w:val="003E0D9A"/>
    <w:rsid w:val="003E4890"/>
    <w:rsid w:val="003E61BF"/>
    <w:rsid w:val="003F39AB"/>
    <w:rsid w:val="00415614"/>
    <w:rsid w:val="0041740C"/>
    <w:rsid w:val="00425ABB"/>
    <w:rsid w:val="00427CC2"/>
    <w:rsid w:val="00427D8E"/>
    <w:rsid w:val="00441CD2"/>
    <w:rsid w:val="00442A9A"/>
    <w:rsid w:val="00445E86"/>
    <w:rsid w:val="00451E44"/>
    <w:rsid w:val="00457A50"/>
    <w:rsid w:val="00474E04"/>
    <w:rsid w:val="004820E0"/>
    <w:rsid w:val="004830D0"/>
    <w:rsid w:val="0048581E"/>
    <w:rsid w:val="00486C06"/>
    <w:rsid w:val="00490780"/>
    <w:rsid w:val="00490A9C"/>
    <w:rsid w:val="004916D5"/>
    <w:rsid w:val="00493A6A"/>
    <w:rsid w:val="004A2393"/>
    <w:rsid w:val="004C3AEF"/>
    <w:rsid w:val="004D0C5A"/>
    <w:rsid w:val="004D0E11"/>
    <w:rsid w:val="004D25D5"/>
    <w:rsid w:val="004D4E68"/>
    <w:rsid w:val="004D5BDC"/>
    <w:rsid w:val="004E1396"/>
    <w:rsid w:val="004E2F76"/>
    <w:rsid w:val="004F4DF1"/>
    <w:rsid w:val="00510E8B"/>
    <w:rsid w:val="00513863"/>
    <w:rsid w:val="00515553"/>
    <w:rsid w:val="00522302"/>
    <w:rsid w:val="005256CE"/>
    <w:rsid w:val="00530017"/>
    <w:rsid w:val="005317D6"/>
    <w:rsid w:val="005338E5"/>
    <w:rsid w:val="00535B21"/>
    <w:rsid w:val="005608C8"/>
    <w:rsid w:val="00560BA9"/>
    <w:rsid w:val="00563EBC"/>
    <w:rsid w:val="005708E9"/>
    <w:rsid w:val="00582071"/>
    <w:rsid w:val="00591200"/>
    <w:rsid w:val="005A309A"/>
    <w:rsid w:val="005B0625"/>
    <w:rsid w:val="005B1281"/>
    <w:rsid w:val="005B27B4"/>
    <w:rsid w:val="005C2272"/>
    <w:rsid w:val="005C4CA3"/>
    <w:rsid w:val="005C558B"/>
    <w:rsid w:val="005D0972"/>
    <w:rsid w:val="005D1361"/>
    <w:rsid w:val="005D1876"/>
    <w:rsid w:val="005D55E5"/>
    <w:rsid w:val="005E6685"/>
    <w:rsid w:val="005F62A9"/>
    <w:rsid w:val="006002DB"/>
    <w:rsid w:val="00610862"/>
    <w:rsid w:val="006241C7"/>
    <w:rsid w:val="00636B7E"/>
    <w:rsid w:val="006417AA"/>
    <w:rsid w:val="00643C90"/>
    <w:rsid w:val="00655466"/>
    <w:rsid w:val="006617E9"/>
    <w:rsid w:val="0066497B"/>
    <w:rsid w:val="00664DE7"/>
    <w:rsid w:val="006650B2"/>
    <w:rsid w:val="006661AC"/>
    <w:rsid w:val="00672275"/>
    <w:rsid w:val="00673744"/>
    <w:rsid w:val="006753FC"/>
    <w:rsid w:val="006B3511"/>
    <w:rsid w:val="006B7ACD"/>
    <w:rsid w:val="006D0672"/>
    <w:rsid w:val="006D4FEB"/>
    <w:rsid w:val="006E19B4"/>
    <w:rsid w:val="006F0971"/>
    <w:rsid w:val="006F0DCA"/>
    <w:rsid w:val="007035AB"/>
    <w:rsid w:val="007064E0"/>
    <w:rsid w:val="007076A7"/>
    <w:rsid w:val="00720D95"/>
    <w:rsid w:val="00721C12"/>
    <w:rsid w:val="0072334C"/>
    <w:rsid w:val="0074174D"/>
    <w:rsid w:val="00741B3F"/>
    <w:rsid w:val="00756A15"/>
    <w:rsid w:val="00761767"/>
    <w:rsid w:val="007626BB"/>
    <w:rsid w:val="00764B44"/>
    <w:rsid w:val="00771FE8"/>
    <w:rsid w:val="00772866"/>
    <w:rsid w:val="007739FC"/>
    <w:rsid w:val="00773AAA"/>
    <w:rsid w:val="00781B6F"/>
    <w:rsid w:val="0078256D"/>
    <w:rsid w:val="00794C31"/>
    <w:rsid w:val="00796065"/>
    <w:rsid w:val="0079762C"/>
    <w:rsid w:val="007A7BEA"/>
    <w:rsid w:val="007B2304"/>
    <w:rsid w:val="007B32BC"/>
    <w:rsid w:val="007B3BBD"/>
    <w:rsid w:val="007C1E58"/>
    <w:rsid w:val="007C2EFC"/>
    <w:rsid w:val="007C5BF8"/>
    <w:rsid w:val="007C6565"/>
    <w:rsid w:val="007D4454"/>
    <w:rsid w:val="007D5622"/>
    <w:rsid w:val="007E28FB"/>
    <w:rsid w:val="007F26B4"/>
    <w:rsid w:val="00805937"/>
    <w:rsid w:val="0080654F"/>
    <w:rsid w:val="00806FA3"/>
    <w:rsid w:val="008121A2"/>
    <w:rsid w:val="0081453E"/>
    <w:rsid w:val="00832480"/>
    <w:rsid w:val="0083350B"/>
    <w:rsid w:val="00833A7C"/>
    <w:rsid w:val="00834CB3"/>
    <w:rsid w:val="00835F10"/>
    <w:rsid w:val="00837F75"/>
    <w:rsid w:val="0084366D"/>
    <w:rsid w:val="00846DE8"/>
    <w:rsid w:val="0085085E"/>
    <w:rsid w:val="00853DF4"/>
    <w:rsid w:val="00854F6E"/>
    <w:rsid w:val="008558A6"/>
    <w:rsid w:val="008576C1"/>
    <w:rsid w:val="00860FC7"/>
    <w:rsid w:val="00864FD1"/>
    <w:rsid w:val="00865D04"/>
    <w:rsid w:val="00875457"/>
    <w:rsid w:val="00895BEA"/>
    <w:rsid w:val="008A0055"/>
    <w:rsid w:val="008A0FF4"/>
    <w:rsid w:val="008A27E7"/>
    <w:rsid w:val="008A3497"/>
    <w:rsid w:val="008A5AF6"/>
    <w:rsid w:val="008A5D98"/>
    <w:rsid w:val="008B0553"/>
    <w:rsid w:val="008B69C6"/>
    <w:rsid w:val="008B6AA6"/>
    <w:rsid w:val="008C0C68"/>
    <w:rsid w:val="008C5AC0"/>
    <w:rsid w:val="008C6C08"/>
    <w:rsid w:val="008D2FF6"/>
    <w:rsid w:val="008D4ECB"/>
    <w:rsid w:val="008E73FB"/>
    <w:rsid w:val="008F12E5"/>
    <w:rsid w:val="008F2CA7"/>
    <w:rsid w:val="009008C9"/>
    <w:rsid w:val="009055F7"/>
    <w:rsid w:val="00916DA0"/>
    <w:rsid w:val="00917A54"/>
    <w:rsid w:val="00924AC1"/>
    <w:rsid w:val="009253A1"/>
    <w:rsid w:val="009339AE"/>
    <w:rsid w:val="00933D3E"/>
    <w:rsid w:val="00936209"/>
    <w:rsid w:val="009439DD"/>
    <w:rsid w:val="0094409B"/>
    <w:rsid w:val="009443F6"/>
    <w:rsid w:val="0095226C"/>
    <w:rsid w:val="0095439D"/>
    <w:rsid w:val="009659A3"/>
    <w:rsid w:val="009707F0"/>
    <w:rsid w:val="00972E10"/>
    <w:rsid w:val="00973B12"/>
    <w:rsid w:val="00981D9D"/>
    <w:rsid w:val="0098437B"/>
    <w:rsid w:val="00986078"/>
    <w:rsid w:val="009862C2"/>
    <w:rsid w:val="00986872"/>
    <w:rsid w:val="00992BA6"/>
    <w:rsid w:val="009A6552"/>
    <w:rsid w:val="009B5204"/>
    <w:rsid w:val="009D29B0"/>
    <w:rsid w:val="009D3068"/>
    <w:rsid w:val="009D7B49"/>
    <w:rsid w:val="009E73FD"/>
    <w:rsid w:val="009F265F"/>
    <w:rsid w:val="009F6B32"/>
    <w:rsid w:val="00A20E24"/>
    <w:rsid w:val="00A4342C"/>
    <w:rsid w:val="00A43553"/>
    <w:rsid w:val="00A57CDE"/>
    <w:rsid w:val="00A62B41"/>
    <w:rsid w:val="00A646AB"/>
    <w:rsid w:val="00A82770"/>
    <w:rsid w:val="00A8284B"/>
    <w:rsid w:val="00A8778B"/>
    <w:rsid w:val="00A95167"/>
    <w:rsid w:val="00AA25D0"/>
    <w:rsid w:val="00AA2B3B"/>
    <w:rsid w:val="00AA2BE0"/>
    <w:rsid w:val="00AB47A2"/>
    <w:rsid w:val="00AC106B"/>
    <w:rsid w:val="00AC2C98"/>
    <w:rsid w:val="00AC71C1"/>
    <w:rsid w:val="00AD1654"/>
    <w:rsid w:val="00AD5446"/>
    <w:rsid w:val="00AE199C"/>
    <w:rsid w:val="00AE467A"/>
    <w:rsid w:val="00AF307D"/>
    <w:rsid w:val="00AF79C0"/>
    <w:rsid w:val="00AF7A81"/>
    <w:rsid w:val="00B052CD"/>
    <w:rsid w:val="00B07D2D"/>
    <w:rsid w:val="00B11A9D"/>
    <w:rsid w:val="00B11F7B"/>
    <w:rsid w:val="00B14FFE"/>
    <w:rsid w:val="00B17C91"/>
    <w:rsid w:val="00B21ADC"/>
    <w:rsid w:val="00B4421F"/>
    <w:rsid w:val="00B472FF"/>
    <w:rsid w:val="00B6027C"/>
    <w:rsid w:val="00B60FC4"/>
    <w:rsid w:val="00B64626"/>
    <w:rsid w:val="00B71D32"/>
    <w:rsid w:val="00B77CE0"/>
    <w:rsid w:val="00B92EA8"/>
    <w:rsid w:val="00BA29DB"/>
    <w:rsid w:val="00BA39E8"/>
    <w:rsid w:val="00BA3E66"/>
    <w:rsid w:val="00BA444C"/>
    <w:rsid w:val="00BB246F"/>
    <w:rsid w:val="00BC0F3D"/>
    <w:rsid w:val="00BC11AA"/>
    <w:rsid w:val="00BC2570"/>
    <w:rsid w:val="00BD46C8"/>
    <w:rsid w:val="00BD5E15"/>
    <w:rsid w:val="00BF04E2"/>
    <w:rsid w:val="00BF2499"/>
    <w:rsid w:val="00BF44ED"/>
    <w:rsid w:val="00C04BB6"/>
    <w:rsid w:val="00C11645"/>
    <w:rsid w:val="00C24760"/>
    <w:rsid w:val="00C26074"/>
    <w:rsid w:val="00C353D5"/>
    <w:rsid w:val="00C355AB"/>
    <w:rsid w:val="00C5014D"/>
    <w:rsid w:val="00C54BC5"/>
    <w:rsid w:val="00C54FA4"/>
    <w:rsid w:val="00C54FB2"/>
    <w:rsid w:val="00C56DBA"/>
    <w:rsid w:val="00C76FC2"/>
    <w:rsid w:val="00C77CE3"/>
    <w:rsid w:val="00C82AF0"/>
    <w:rsid w:val="00C83B0A"/>
    <w:rsid w:val="00C94824"/>
    <w:rsid w:val="00CA2808"/>
    <w:rsid w:val="00CB4CFB"/>
    <w:rsid w:val="00CC3680"/>
    <w:rsid w:val="00CC3BFE"/>
    <w:rsid w:val="00CC3F7B"/>
    <w:rsid w:val="00CD0BD6"/>
    <w:rsid w:val="00CD62FD"/>
    <w:rsid w:val="00CE09EF"/>
    <w:rsid w:val="00CE1E0C"/>
    <w:rsid w:val="00CE277E"/>
    <w:rsid w:val="00CF70B3"/>
    <w:rsid w:val="00D07287"/>
    <w:rsid w:val="00D120C2"/>
    <w:rsid w:val="00D15D3E"/>
    <w:rsid w:val="00D21D6C"/>
    <w:rsid w:val="00D24014"/>
    <w:rsid w:val="00D31AD0"/>
    <w:rsid w:val="00D327EF"/>
    <w:rsid w:val="00D332DC"/>
    <w:rsid w:val="00D356AC"/>
    <w:rsid w:val="00D4472C"/>
    <w:rsid w:val="00D45E0D"/>
    <w:rsid w:val="00D47E2F"/>
    <w:rsid w:val="00D55174"/>
    <w:rsid w:val="00D56867"/>
    <w:rsid w:val="00D576EF"/>
    <w:rsid w:val="00D65C59"/>
    <w:rsid w:val="00D81EA1"/>
    <w:rsid w:val="00D85AF2"/>
    <w:rsid w:val="00D91F2C"/>
    <w:rsid w:val="00DA155C"/>
    <w:rsid w:val="00DA28B4"/>
    <w:rsid w:val="00DB2E15"/>
    <w:rsid w:val="00DB6E0E"/>
    <w:rsid w:val="00DC19FC"/>
    <w:rsid w:val="00DC41C0"/>
    <w:rsid w:val="00DC7251"/>
    <w:rsid w:val="00DC7CE0"/>
    <w:rsid w:val="00DD78E3"/>
    <w:rsid w:val="00DE3EEB"/>
    <w:rsid w:val="00DE5A74"/>
    <w:rsid w:val="00DF135C"/>
    <w:rsid w:val="00DF1AEE"/>
    <w:rsid w:val="00E01898"/>
    <w:rsid w:val="00E02A7F"/>
    <w:rsid w:val="00E02E5F"/>
    <w:rsid w:val="00E07880"/>
    <w:rsid w:val="00E1506C"/>
    <w:rsid w:val="00E20885"/>
    <w:rsid w:val="00E20E35"/>
    <w:rsid w:val="00E23437"/>
    <w:rsid w:val="00E27095"/>
    <w:rsid w:val="00E37C89"/>
    <w:rsid w:val="00E41DAC"/>
    <w:rsid w:val="00E51A41"/>
    <w:rsid w:val="00E53B7C"/>
    <w:rsid w:val="00E56070"/>
    <w:rsid w:val="00E57AFA"/>
    <w:rsid w:val="00E601F3"/>
    <w:rsid w:val="00E6267B"/>
    <w:rsid w:val="00E66936"/>
    <w:rsid w:val="00E753E6"/>
    <w:rsid w:val="00E82621"/>
    <w:rsid w:val="00E82AA9"/>
    <w:rsid w:val="00E85E2F"/>
    <w:rsid w:val="00E85E51"/>
    <w:rsid w:val="00EA72A7"/>
    <w:rsid w:val="00EB023B"/>
    <w:rsid w:val="00EB1ED5"/>
    <w:rsid w:val="00EB2BD1"/>
    <w:rsid w:val="00EC01EC"/>
    <w:rsid w:val="00EE2F85"/>
    <w:rsid w:val="00EE30ED"/>
    <w:rsid w:val="00EE53BC"/>
    <w:rsid w:val="00EE7643"/>
    <w:rsid w:val="00EF4D01"/>
    <w:rsid w:val="00F0181C"/>
    <w:rsid w:val="00F01BEC"/>
    <w:rsid w:val="00F030E4"/>
    <w:rsid w:val="00F156D0"/>
    <w:rsid w:val="00F1598D"/>
    <w:rsid w:val="00F21A11"/>
    <w:rsid w:val="00F23592"/>
    <w:rsid w:val="00F32A12"/>
    <w:rsid w:val="00F33C6F"/>
    <w:rsid w:val="00F370D1"/>
    <w:rsid w:val="00F41F1B"/>
    <w:rsid w:val="00F51B27"/>
    <w:rsid w:val="00F5233C"/>
    <w:rsid w:val="00F6228B"/>
    <w:rsid w:val="00F62C35"/>
    <w:rsid w:val="00F62D9D"/>
    <w:rsid w:val="00F63311"/>
    <w:rsid w:val="00F72068"/>
    <w:rsid w:val="00F721D8"/>
    <w:rsid w:val="00F77C9A"/>
    <w:rsid w:val="00F84CAA"/>
    <w:rsid w:val="00F874DE"/>
    <w:rsid w:val="00F9402A"/>
    <w:rsid w:val="00F9792E"/>
    <w:rsid w:val="00FB2570"/>
    <w:rsid w:val="00FB43A2"/>
    <w:rsid w:val="00FB576C"/>
    <w:rsid w:val="00FC47F4"/>
    <w:rsid w:val="00FD2AA6"/>
    <w:rsid w:val="00FD5A2A"/>
    <w:rsid w:val="00FD696F"/>
    <w:rsid w:val="00FD6B38"/>
    <w:rsid w:val="00FE7E8A"/>
    <w:rsid w:val="00FF19A0"/>
    <w:rsid w:val="00FF2AD3"/>
    <w:rsid w:val="00FF477D"/>
    <w:rsid w:val="00FF5EA4"/>
    <w:rsid w:val="0F4A7D3F"/>
    <w:rsid w:val="19A2504A"/>
    <w:rsid w:val="19BE3706"/>
    <w:rsid w:val="1AD97324"/>
    <w:rsid w:val="1B310649"/>
    <w:rsid w:val="1BA004BA"/>
    <w:rsid w:val="1BAC7F86"/>
    <w:rsid w:val="21271E30"/>
    <w:rsid w:val="22A70FE7"/>
    <w:rsid w:val="25901ED5"/>
    <w:rsid w:val="27EE2B60"/>
    <w:rsid w:val="2A520044"/>
    <w:rsid w:val="308675AA"/>
    <w:rsid w:val="3BA713EC"/>
    <w:rsid w:val="3E6E32C4"/>
    <w:rsid w:val="4BEC1766"/>
    <w:rsid w:val="4C224BFA"/>
    <w:rsid w:val="4F891FE9"/>
    <w:rsid w:val="50052A51"/>
    <w:rsid w:val="51B83DBA"/>
    <w:rsid w:val="52133DDD"/>
    <w:rsid w:val="56A3467A"/>
    <w:rsid w:val="5A522FD2"/>
    <w:rsid w:val="5BF733A5"/>
    <w:rsid w:val="60387B56"/>
    <w:rsid w:val="6049338F"/>
    <w:rsid w:val="62A10094"/>
    <w:rsid w:val="6A1C6093"/>
    <w:rsid w:val="755271FF"/>
    <w:rsid w:val="7A120BB4"/>
    <w:rsid w:val="7E89659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semiHidden="0" w:unhideWhenUsed="0"/>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semiHidden="0"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semiHidden="0" w:unhideWhenUsed="0" w:qFormat="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E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022ED8"/>
    <w:pPr>
      <w:jc w:val="left"/>
    </w:pPr>
    <w:rPr>
      <w:sz w:val="24"/>
      <w:szCs w:val="20"/>
    </w:rPr>
  </w:style>
  <w:style w:type="paragraph" w:styleId="a4">
    <w:name w:val="Block Text"/>
    <w:basedOn w:val="a"/>
    <w:uiPriority w:val="99"/>
    <w:qFormat/>
    <w:rsid w:val="00022ED8"/>
    <w:pPr>
      <w:widowControl/>
      <w:spacing w:before="100" w:beforeAutospacing="1" w:after="100" w:afterAutospacing="1"/>
      <w:jc w:val="left"/>
    </w:pPr>
    <w:rPr>
      <w:rFonts w:ascii="宋体" w:hAnsi="宋体" w:cs="宋体"/>
      <w:kern w:val="0"/>
      <w:sz w:val="24"/>
    </w:rPr>
  </w:style>
  <w:style w:type="paragraph" w:styleId="a5">
    <w:name w:val="Plain Text"/>
    <w:basedOn w:val="a"/>
    <w:link w:val="Char0"/>
    <w:uiPriority w:val="99"/>
    <w:qFormat/>
    <w:rsid w:val="00022ED8"/>
    <w:rPr>
      <w:rFonts w:ascii="宋体" w:hAnsi="Courier New"/>
      <w:szCs w:val="20"/>
    </w:rPr>
  </w:style>
  <w:style w:type="paragraph" w:styleId="a6">
    <w:name w:val="Date"/>
    <w:basedOn w:val="a"/>
    <w:next w:val="a"/>
    <w:link w:val="Char1"/>
    <w:uiPriority w:val="99"/>
    <w:qFormat/>
    <w:rsid w:val="00022ED8"/>
    <w:pPr>
      <w:ind w:leftChars="2500" w:left="100"/>
    </w:pPr>
    <w:rPr>
      <w:sz w:val="24"/>
      <w:szCs w:val="20"/>
    </w:rPr>
  </w:style>
  <w:style w:type="paragraph" w:styleId="a7">
    <w:name w:val="Balloon Text"/>
    <w:basedOn w:val="a"/>
    <w:link w:val="Char2"/>
    <w:uiPriority w:val="99"/>
    <w:rsid w:val="00022ED8"/>
    <w:rPr>
      <w:sz w:val="18"/>
      <w:szCs w:val="20"/>
    </w:rPr>
  </w:style>
  <w:style w:type="paragraph" w:styleId="a8">
    <w:name w:val="footer"/>
    <w:basedOn w:val="a"/>
    <w:link w:val="Char3"/>
    <w:uiPriority w:val="99"/>
    <w:qFormat/>
    <w:rsid w:val="00022ED8"/>
    <w:pPr>
      <w:tabs>
        <w:tab w:val="center" w:pos="4153"/>
        <w:tab w:val="right" w:pos="8306"/>
      </w:tabs>
      <w:snapToGrid w:val="0"/>
      <w:jc w:val="left"/>
    </w:pPr>
    <w:rPr>
      <w:sz w:val="18"/>
      <w:szCs w:val="20"/>
    </w:rPr>
  </w:style>
  <w:style w:type="paragraph" w:styleId="a9">
    <w:name w:val="header"/>
    <w:basedOn w:val="a"/>
    <w:link w:val="Char4"/>
    <w:uiPriority w:val="99"/>
    <w:qFormat/>
    <w:rsid w:val="00022ED8"/>
    <w:pPr>
      <w:pBdr>
        <w:bottom w:val="single" w:sz="6" w:space="1" w:color="auto"/>
      </w:pBdr>
      <w:tabs>
        <w:tab w:val="center" w:pos="4153"/>
        <w:tab w:val="right" w:pos="8306"/>
      </w:tabs>
      <w:snapToGrid w:val="0"/>
      <w:jc w:val="center"/>
    </w:pPr>
    <w:rPr>
      <w:sz w:val="18"/>
      <w:szCs w:val="20"/>
    </w:rPr>
  </w:style>
  <w:style w:type="paragraph" w:styleId="aa">
    <w:name w:val="annotation subject"/>
    <w:basedOn w:val="a3"/>
    <w:next w:val="a3"/>
    <w:link w:val="Char5"/>
    <w:uiPriority w:val="99"/>
    <w:semiHidden/>
    <w:qFormat/>
    <w:locked/>
    <w:rsid w:val="00022ED8"/>
    <w:rPr>
      <w:b/>
      <w:bCs/>
      <w:sz w:val="21"/>
      <w:szCs w:val="24"/>
    </w:rPr>
  </w:style>
  <w:style w:type="table" w:styleId="ab">
    <w:name w:val="Table Grid"/>
    <w:basedOn w:val="a1"/>
    <w:uiPriority w:val="99"/>
    <w:qFormat/>
    <w:rsid w:val="00022E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uiPriority w:val="99"/>
    <w:qFormat/>
    <w:rsid w:val="00022ED8"/>
    <w:rPr>
      <w:rFonts w:cs="Times New Roman"/>
    </w:rPr>
  </w:style>
  <w:style w:type="character" w:styleId="ad">
    <w:name w:val="annotation reference"/>
    <w:basedOn w:val="a0"/>
    <w:uiPriority w:val="99"/>
    <w:qFormat/>
    <w:rsid w:val="00022ED8"/>
    <w:rPr>
      <w:rFonts w:cs="Times New Roman"/>
      <w:sz w:val="21"/>
    </w:rPr>
  </w:style>
  <w:style w:type="character" w:customStyle="1" w:styleId="Char">
    <w:name w:val="批注文字 Char"/>
    <w:basedOn w:val="a0"/>
    <w:link w:val="a3"/>
    <w:uiPriority w:val="99"/>
    <w:semiHidden/>
    <w:qFormat/>
    <w:locked/>
    <w:rsid w:val="00022ED8"/>
    <w:rPr>
      <w:rFonts w:cs="Times New Roman"/>
      <w:kern w:val="2"/>
      <w:sz w:val="24"/>
    </w:rPr>
  </w:style>
  <w:style w:type="character" w:customStyle="1" w:styleId="Char0">
    <w:name w:val="纯文本 Char"/>
    <w:basedOn w:val="a0"/>
    <w:link w:val="a5"/>
    <w:uiPriority w:val="99"/>
    <w:qFormat/>
    <w:locked/>
    <w:rsid w:val="00022ED8"/>
    <w:rPr>
      <w:rFonts w:ascii="宋体" w:hAnsi="Courier New" w:cs="Times New Roman"/>
      <w:kern w:val="2"/>
      <w:sz w:val="21"/>
    </w:rPr>
  </w:style>
  <w:style w:type="character" w:customStyle="1" w:styleId="Char1">
    <w:name w:val="日期 Char"/>
    <w:basedOn w:val="a0"/>
    <w:link w:val="a6"/>
    <w:uiPriority w:val="99"/>
    <w:semiHidden/>
    <w:qFormat/>
    <w:locked/>
    <w:rsid w:val="00022ED8"/>
    <w:rPr>
      <w:rFonts w:cs="Times New Roman"/>
      <w:kern w:val="2"/>
      <w:sz w:val="24"/>
    </w:rPr>
  </w:style>
  <w:style w:type="character" w:customStyle="1" w:styleId="Char2">
    <w:name w:val="批注框文本 Char"/>
    <w:basedOn w:val="a0"/>
    <w:link w:val="a7"/>
    <w:uiPriority w:val="99"/>
    <w:semiHidden/>
    <w:qFormat/>
    <w:locked/>
    <w:rsid w:val="00022ED8"/>
    <w:rPr>
      <w:rFonts w:cs="Times New Roman"/>
      <w:kern w:val="2"/>
      <w:sz w:val="18"/>
    </w:rPr>
  </w:style>
  <w:style w:type="character" w:customStyle="1" w:styleId="Char3">
    <w:name w:val="页脚 Char"/>
    <w:basedOn w:val="a0"/>
    <w:link w:val="a8"/>
    <w:uiPriority w:val="99"/>
    <w:qFormat/>
    <w:locked/>
    <w:rsid w:val="00022ED8"/>
    <w:rPr>
      <w:rFonts w:cs="Times New Roman"/>
      <w:kern w:val="2"/>
      <w:sz w:val="18"/>
    </w:rPr>
  </w:style>
  <w:style w:type="character" w:customStyle="1" w:styleId="Char4">
    <w:name w:val="页眉 Char"/>
    <w:basedOn w:val="a0"/>
    <w:link w:val="a9"/>
    <w:uiPriority w:val="99"/>
    <w:semiHidden/>
    <w:qFormat/>
    <w:locked/>
    <w:rsid w:val="00022ED8"/>
    <w:rPr>
      <w:rFonts w:cs="Times New Roman"/>
      <w:kern w:val="2"/>
      <w:sz w:val="18"/>
    </w:rPr>
  </w:style>
  <w:style w:type="character" w:customStyle="1" w:styleId="highlight">
    <w:name w:val="highlight"/>
    <w:uiPriority w:val="99"/>
    <w:qFormat/>
    <w:rsid w:val="00022ED8"/>
  </w:style>
  <w:style w:type="paragraph" w:customStyle="1" w:styleId="1">
    <w:name w:val="列出段落1"/>
    <w:basedOn w:val="a"/>
    <w:uiPriority w:val="99"/>
    <w:qFormat/>
    <w:rsid w:val="00022ED8"/>
    <w:pPr>
      <w:ind w:firstLineChars="200" w:firstLine="420"/>
    </w:pPr>
    <w:rPr>
      <w:rFonts w:ascii="Calibri" w:hAnsi="Calibri"/>
      <w:szCs w:val="22"/>
    </w:rPr>
  </w:style>
  <w:style w:type="paragraph" w:customStyle="1" w:styleId="ae">
    <w:name w:val="段"/>
    <w:link w:val="Char6"/>
    <w:uiPriority w:val="99"/>
    <w:qFormat/>
    <w:rsid w:val="00022ED8"/>
    <w:pPr>
      <w:autoSpaceDE w:val="0"/>
      <w:autoSpaceDN w:val="0"/>
      <w:ind w:firstLineChars="200" w:firstLine="200"/>
      <w:jc w:val="both"/>
    </w:pPr>
    <w:rPr>
      <w:rFonts w:ascii="宋体"/>
      <w:sz w:val="22"/>
    </w:rPr>
  </w:style>
  <w:style w:type="character" w:customStyle="1" w:styleId="Char6">
    <w:name w:val="段 Char"/>
    <w:link w:val="ae"/>
    <w:uiPriority w:val="99"/>
    <w:qFormat/>
    <w:locked/>
    <w:rsid w:val="00022ED8"/>
    <w:rPr>
      <w:rFonts w:ascii="宋体"/>
      <w:sz w:val="22"/>
      <w:lang w:val="en-US" w:eastAsia="zh-CN" w:bidi="ar-SA"/>
    </w:rPr>
  </w:style>
  <w:style w:type="character" w:customStyle="1" w:styleId="CharChar2">
    <w:name w:val="Char Char2"/>
    <w:uiPriority w:val="99"/>
    <w:qFormat/>
    <w:rsid w:val="00022ED8"/>
    <w:rPr>
      <w:kern w:val="2"/>
      <w:sz w:val="24"/>
    </w:rPr>
  </w:style>
  <w:style w:type="character" w:customStyle="1" w:styleId="Char5">
    <w:name w:val="批注主题 Char"/>
    <w:basedOn w:val="Char"/>
    <w:link w:val="aa"/>
    <w:uiPriority w:val="99"/>
    <w:semiHidden/>
    <w:qFormat/>
    <w:locked/>
    <w:rsid w:val="00022ED8"/>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1378</Words>
  <Characters>7858</Characters>
  <Application>Microsoft Office Word</Application>
  <DocSecurity>0</DocSecurity>
  <Lines>65</Lines>
  <Paragraphs>18</Paragraphs>
  <ScaleCrop>false</ScaleCrop>
  <Company>Legend (Beijing) Limited</Company>
  <LinksUpToDate>false</LinksUpToDate>
  <CharactersWithSpaces>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lenovo</cp:lastModifiedBy>
  <cp:revision>35</cp:revision>
  <cp:lastPrinted>2019-12-05T07:53:00Z</cp:lastPrinted>
  <dcterms:created xsi:type="dcterms:W3CDTF">2020-08-03T07:02:00Z</dcterms:created>
  <dcterms:modified xsi:type="dcterms:W3CDTF">2020-09-01T08:46:00Z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